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2D" w:rsidRDefault="005709F1" w:rsidP="00990914">
      <w:pPr>
        <w:widowControl w:val="0"/>
        <w:suppressAutoHyphens/>
        <w:autoSpaceDE w:val="0"/>
        <w:autoSpaceDN w:val="0"/>
        <w:adjustRightInd w:val="0"/>
        <w:ind w:hanging="426"/>
        <w:contextualSpacing/>
        <w:jc w:val="center"/>
        <w:rPr>
          <w:rFonts w:ascii="Times New Roman" w:hAnsi="Times New Roman"/>
          <w:caps/>
          <w:sz w:val="24"/>
          <w:szCs w:val="24"/>
        </w:rPr>
      </w:pPr>
      <w:r w:rsidRPr="0030098B">
        <w:rPr>
          <w:rFonts w:ascii="Times New Roman" w:hAnsi="Times New Roman"/>
          <w:caps/>
          <w:sz w:val="24"/>
          <w:szCs w:val="24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5709F1" w:rsidRPr="0030098B" w:rsidRDefault="005709F1" w:rsidP="00990914">
      <w:pPr>
        <w:widowControl w:val="0"/>
        <w:suppressAutoHyphens/>
        <w:autoSpaceDE w:val="0"/>
        <w:autoSpaceDN w:val="0"/>
        <w:adjustRightInd w:val="0"/>
        <w:ind w:hanging="426"/>
        <w:contextualSpacing/>
        <w:jc w:val="center"/>
        <w:rPr>
          <w:rFonts w:ascii="Times New Roman" w:hAnsi="Times New Roman"/>
          <w:caps/>
          <w:sz w:val="24"/>
          <w:szCs w:val="24"/>
        </w:rPr>
      </w:pPr>
      <w:r w:rsidRPr="0030098B">
        <w:rPr>
          <w:rFonts w:ascii="Times New Roman" w:hAnsi="Times New Roman"/>
          <w:caps/>
          <w:sz w:val="24"/>
          <w:szCs w:val="24"/>
        </w:rPr>
        <w:t>«МАГАДАНСКИЙ ПРОМЫШЛЕННЫЙ ТЕХНИКУМ»</w:t>
      </w:r>
    </w:p>
    <w:p w:rsidR="005709F1" w:rsidRPr="0030098B" w:rsidRDefault="005709F1" w:rsidP="005709F1">
      <w:pPr>
        <w:widowControl w:val="0"/>
        <w:suppressAutoHyphens/>
        <w:autoSpaceDE w:val="0"/>
        <w:autoSpaceDN w:val="0"/>
        <w:adjustRightInd w:val="0"/>
        <w:contextualSpacing/>
        <w:jc w:val="right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99091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D54A11" w:rsidRDefault="00384974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  <w:r w:rsidRPr="00D54A11">
        <w:rPr>
          <w:rFonts w:ascii="Times New Roman" w:hAnsi="Times New Roman"/>
          <w:caps/>
          <w:sz w:val="24"/>
          <w:szCs w:val="24"/>
        </w:rPr>
        <w:t>ОП.</w:t>
      </w:r>
      <w:r w:rsidR="00D54A11" w:rsidRPr="00D54A11">
        <w:rPr>
          <w:rFonts w:ascii="Times New Roman" w:hAnsi="Times New Roman"/>
          <w:caps/>
          <w:sz w:val="24"/>
          <w:szCs w:val="24"/>
        </w:rPr>
        <w:t>06</w:t>
      </w:r>
      <w:r w:rsidR="005709F1" w:rsidRPr="00D54A11">
        <w:rPr>
          <w:rFonts w:ascii="Times New Roman" w:hAnsi="Times New Roman"/>
          <w:caps/>
          <w:sz w:val="24"/>
          <w:szCs w:val="24"/>
        </w:rPr>
        <w:t xml:space="preserve"> РАБОЧАЯ ПРОГРАММа УЧЕБНОЙ ДИСЦИПЛИНЫ</w:t>
      </w:r>
    </w:p>
    <w:p w:rsidR="005709F1" w:rsidRPr="00D54A11" w:rsidRDefault="00990914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  <w:r w:rsidRPr="00D54A11">
        <w:rPr>
          <w:rFonts w:ascii="Times New Roman" w:hAnsi="Times New Roman"/>
          <w:sz w:val="24"/>
          <w:szCs w:val="24"/>
        </w:rPr>
        <w:t>«БЕЗОПАСНОСТЬ ЖИЗНЕДЕЯТЕЛЬНОСТИ</w:t>
      </w:r>
      <w:r w:rsidR="005709F1" w:rsidRPr="00D54A11">
        <w:rPr>
          <w:rFonts w:ascii="Times New Roman" w:hAnsi="Times New Roman"/>
          <w:sz w:val="24"/>
          <w:szCs w:val="24"/>
        </w:rPr>
        <w:t>»</w:t>
      </w:r>
    </w:p>
    <w:p w:rsidR="0030098B" w:rsidRPr="00D54A11" w:rsidRDefault="0030098B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rPr>
          <w:rFonts w:ascii="Times New Roman" w:hAnsi="Times New Roman"/>
          <w:sz w:val="24"/>
          <w:szCs w:val="24"/>
        </w:rPr>
      </w:pPr>
    </w:p>
    <w:p w:rsidR="005709F1" w:rsidRPr="00D54A11" w:rsidRDefault="008E7535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rPr>
          <w:rFonts w:ascii="Times New Roman" w:hAnsi="Times New Roman"/>
          <w:caps/>
          <w:sz w:val="24"/>
          <w:szCs w:val="24"/>
        </w:rPr>
      </w:pPr>
      <w:r w:rsidRPr="00D54A11">
        <w:rPr>
          <w:rFonts w:ascii="Times New Roman" w:hAnsi="Times New Roman"/>
          <w:sz w:val="24"/>
          <w:szCs w:val="24"/>
        </w:rPr>
        <w:t xml:space="preserve">ПРОФЕССИЯ СПО: </w:t>
      </w:r>
      <w:r w:rsidR="00D54A11" w:rsidRPr="00D54A11">
        <w:rPr>
          <w:rFonts w:ascii="Times New Roman" w:hAnsi="Times New Roman"/>
          <w:sz w:val="24"/>
          <w:szCs w:val="24"/>
        </w:rPr>
        <w:t>ЛАБОРПАНТ-ЭКОЛОГ</w:t>
      </w: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4D15B3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МАГАДАН 2016</w:t>
      </w:r>
    </w:p>
    <w:p w:rsidR="007713B6" w:rsidRDefault="007713B6" w:rsidP="005709F1">
      <w:pPr>
        <w:widowControl w:val="0"/>
        <w:tabs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54A11" w:rsidRPr="00D54A11" w:rsidRDefault="00D54A11" w:rsidP="00D54A1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54A11">
        <w:rPr>
          <w:rFonts w:ascii="Times New Roman" w:hAnsi="Times New Roman"/>
          <w:sz w:val="28"/>
          <w:szCs w:val="28"/>
        </w:rPr>
        <w:t xml:space="preserve">Рабочая программа учебной дисциплины разработана на основе Федерального государственного образовательного стандарта по профессии  СПО 18.01.02 </w:t>
      </w:r>
      <w:r w:rsidRPr="00D54A11">
        <w:rPr>
          <w:rFonts w:ascii="Times New Roman" w:hAnsi="Times New Roman"/>
          <w:bCs/>
          <w:sz w:val="28"/>
          <w:szCs w:val="28"/>
        </w:rPr>
        <w:t>Лаборант-эколог.</w:t>
      </w: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contextualSpacing/>
        <w:rPr>
          <w:rFonts w:ascii="Times New Roman" w:hAnsi="Times New Roman"/>
          <w:sz w:val="28"/>
          <w:szCs w:val="28"/>
        </w:rPr>
      </w:pPr>
      <w:r w:rsidRPr="004873EA">
        <w:rPr>
          <w:rFonts w:ascii="Times New Roman" w:hAnsi="Times New Roman"/>
          <w:sz w:val="28"/>
          <w:szCs w:val="28"/>
        </w:rPr>
        <w:t xml:space="preserve">Организация-разработчик: Магаданское областное государственное автономное профессиональное образовательное учреждение «Магаданский промышленный техникум» </w:t>
      </w:r>
    </w:p>
    <w:p w:rsidR="005709F1" w:rsidRPr="004873EA" w:rsidRDefault="005709F1" w:rsidP="005709F1">
      <w:pPr>
        <w:rPr>
          <w:rFonts w:ascii="Times New Roman" w:hAnsi="Times New Roman"/>
        </w:rPr>
      </w:pPr>
    </w:p>
    <w:p w:rsidR="005709F1" w:rsidRPr="004873EA" w:rsidRDefault="005709F1" w:rsidP="005709F1">
      <w:pPr>
        <w:rPr>
          <w:rFonts w:ascii="Times New Roman" w:hAnsi="Times New Roman"/>
          <w:sz w:val="28"/>
          <w:szCs w:val="28"/>
        </w:rPr>
      </w:pPr>
      <w:r w:rsidRPr="004873EA">
        <w:rPr>
          <w:rFonts w:ascii="Times New Roman" w:hAnsi="Times New Roman"/>
          <w:sz w:val="28"/>
          <w:szCs w:val="28"/>
        </w:rPr>
        <w:t xml:space="preserve">Разработчик: </w:t>
      </w:r>
      <w:r w:rsidR="00696127">
        <w:rPr>
          <w:rFonts w:ascii="Times New Roman" w:hAnsi="Times New Roman"/>
          <w:sz w:val="28"/>
          <w:szCs w:val="28"/>
        </w:rPr>
        <w:t>Волков Иван Дмитриевич</w:t>
      </w:r>
      <w:r w:rsidRPr="004873EA">
        <w:rPr>
          <w:rFonts w:ascii="Times New Roman" w:hAnsi="Times New Roman"/>
          <w:sz w:val="28"/>
          <w:szCs w:val="28"/>
        </w:rPr>
        <w:t>, преподаватель</w:t>
      </w:r>
      <w:r w:rsidR="00061652">
        <w:rPr>
          <w:rFonts w:ascii="Times New Roman" w:hAnsi="Times New Roman"/>
          <w:sz w:val="28"/>
          <w:szCs w:val="28"/>
        </w:rPr>
        <w:t>-организатор ОБЖ</w:t>
      </w:r>
    </w:p>
    <w:p w:rsidR="005709F1" w:rsidRPr="004873EA" w:rsidRDefault="005709F1" w:rsidP="005709F1">
      <w:pPr>
        <w:rPr>
          <w:rFonts w:ascii="Times New Roman" w:hAnsi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318" w:tblpY="490"/>
        <w:tblW w:w="9747" w:type="dxa"/>
        <w:tblLook w:val="04A0"/>
      </w:tblPr>
      <w:tblGrid>
        <w:gridCol w:w="4897"/>
        <w:gridCol w:w="4850"/>
      </w:tblGrid>
      <w:tr w:rsidR="004D15B3" w:rsidTr="00115594">
        <w:tc>
          <w:tcPr>
            <w:tcW w:w="4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Рассмотрено на</w:t>
            </w:r>
            <w:r w:rsidR="00D11C51">
              <w:rPr>
                <w:sz w:val="28"/>
                <w:szCs w:val="28"/>
              </w:rPr>
              <w:t xml:space="preserve">цикловой </w:t>
            </w:r>
            <w:r>
              <w:rPr>
                <w:sz w:val="28"/>
                <w:szCs w:val="28"/>
              </w:rPr>
              <w:t>комиссии</w:t>
            </w:r>
          </w:p>
          <w:p w:rsidR="004D15B3" w:rsidRDefault="00C05235" w:rsidP="0011559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Протокол № 01 от </w:t>
            </w:r>
            <w:r w:rsidR="00115594">
              <w:rPr>
                <w:sz w:val="28"/>
                <w:szCs w:val="28"/>
              </w:rPr>
              <w:t>02.09.</w:t>
            </w:r>
            <w:r w:rsidR="004D15B3">
              <w:rPr>
                <w:sz w:val="28"/>
                <w:szCs w:val="28"/>
              </w:rPr>
              <w:t>2016 г.</w:t>
            </w:r>
          </w:p>
          <w:p w:rsidR="004D15B3" w:rsidRDefault="00115594" w:rsidP="00115594">
            <w:pPr>
              <w:spacing w:after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186690</wp:posOffset>
                  </wp:positionV>
                  <wp:extent cx="762000" cy="71945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D15B3">
              <w:rPr>
                <w:sz w:val="28"/>
                <w:szCs w:val="28"/>
              </w:rPr>
              <w:t xml:space="preserve">Председатель </w:t>
            </w:r>
            <w:r w:rsidR="00D11C51">
              <w:rPr>
                <w:sz w:val="28"/>
                <w:szCs w:val="28"/>
              </w:rPr>
              <w:t xml:space="preserve">цикловой </w:t>
            </w:r>
            <w:r w:rsidR="004D15B3">
              <w:rPr>
                <w:sz w:val="28"/>
                <w:szCs w:val="28"/>
              </w:rPr>
              <w:t xml:space="preserve"> комиссии</w:t>
            </w:r>
          </w:p>
          <w:p w:rsidR="004D15B3" w:rsidRDefault="004D15B3" w:rsidP="00115594">
            <w:pPr>
              <w:spacing w:after="0"/>
              <w:rPr>
                <w:sz w:val="28"/>
                <w:szCs w:val="28"/>
              </w:rPr>
            </w:pPr>
          </w:p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С.В. Смирнов</w:t>
            </w:r>
          </w:p>
        </w:tc>
        <w:tc>
          <w:tcPr>
            <w:tcW w:w="4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Утверждаю</w:t>
            </w:r>
          </w:p>
          <w:p w:rsidR="004D15B3" w:rsidRDefault="004D15B3" w:rsidP="00115594">
            <w:pPr>
              <w:pStyle w:val="aa"/>
              <w:spacing w:line="276" w:lineRule="auto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</w:t>
            </w:r>
            <w:proofErr w:type="gramStart"/>
            <w:r>
              <w:rPr>
                <w:sz w:val="28"/>
                <w:szCs w:val="28"/>
              </w:rPr>
              <w:t>УПР</w:t>
            </w:r>
            <w:proofErr w:type="gramEnd"/>
          </w:p>
          <w:p w:rsidR="004D15B3" w:rsidRDefault="00115594" w:rsidP="00115594">
            <w:pPr>
              <w:spacing w:after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186055</wp:posOffset>
                  </wp:positionV>
                  <wp:extent cx="914400" cy="65214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15594" w:rsidRDefault="00115594" w:rsidP="00115594">
            <w:pPr>
              <w:spacing w:after="0"/>
              <w:rPr>
                <w:sz w:val="28"/>
                <w:szCs w:val="28"/>
              </w:rPr>
            </w:pPr>
          </w:p>
          <w:p w:rsidR="004D15B3" w:rsidRDefault="004D15B3" w:rsidP="0011559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Ю.Ю. Радовский</w:t>
            </w:r>
          </w:p>
          <w:p w:rsidR="004D15B3" w:rsidRDefault="0003174A" w:rsidP="00115594">
            <w:pPr>
              <w:spacing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«02» сентября</w:t>
            </w:r>
            <w:r w:rsidR="004D15B3">
              <w:rPr>
                <w:sz w:val="28"/>
                <w:szCs w:val="28"/>
              </w:rPr>
              <w:t xml:space="preserve"> 2016 г.</w:t>
            </w:r>
          </w:p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</w:tbl>
    <w:p w:rsidR="005709F1" w:rsidRPr="004873EA" w:rsidRDefault="005709F1" w:rsidP="004D15B3">
      <w:pPr>
        <w:spacing w:after="0"/>
        <w:rPr>
          <w:rFonts w:ascii="Times New Roman" w:hAnsi="Times New Roman"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990914" w:rsidRDefault="00990914" w:rsidP="008C5CB2">
      <w:pPr>
        <w:pStyle w:val="FR2"/>
        <w:spacing w:before="0" w:line="228" w:lineRule="auto"/>
        <w:rPr>
          <w:sz w:val="28"/>
          <w:szCs w:val="28"/>
        </w:rPr>
      </w:pPr>
    </w:p>
    <w:p w:rsidR="009A7BD7" w:rsidRDefault="009A7BD7" w:rsidP="00061652">
      <w:pPr>
        <w:widowControl w:val="0"/>
        <w:tabs>
          <w:tab w:val="left" w:pos="0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0E1442" w:rsidRPr="00A21552" w:rsidRDefault="000E1442" w:rsidP="00061652">
      <w:pPr>
        <w:widowControl w:val="0"/>
        <w:tabs>
          <w:tab w:val="left" w:pos="0"/>
        </w:tabs>
        <w:suppressAutoHyphens/>
        <w:rPr>
          <w:rFonts w:ascii="Times New Roman" w:hAnsi="Times New Roman"/>
          <w:i/>
          <w:caps/>
          <w:sz w:val="28"/>
          <w:szCs w:val="28"/>
        </w:rPr>
      </w:pPr>
    </w:p>
    <w:p w:rsidR="009A7BD7" w:rsidRPr="00A21552" w:rsidRDefault="009A7BD7" w:rsidP="00F05DC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A21552">
        <w:rPr>
          <w:b/>
          <w:sz w:val="28"/>
          <w:szCs w:val="28"/>
        </w:rPr>
        <w:lastRenderedPageBreak/>
        <w:t>СОДЕРЖАНИЕ</w:t>
      </w:r>
    </w:p>
    <w:tbl>
      <w:tblPr>
        <w:tblpPr w:leftFromText="180" w:rightFromText="180" w:vertAnchor="text" w:horzAnchor="margin" w:tblpY="312"/>
        <w:tblW w:w="0" w:type="auto"/>
        <w:tblLook w:val="01E0"/>
      </w:tblPr>
      <w:tblGrid>
        <w:gridCol w:w="7668"/>
        <w:gridCol w:w="1903"/>
      </w:tblGrid>
      <w:tr w:rsidR="00C72F84" w:rsidRPr="00A21552" w:rsidTr="00C72F84">
        <w:tc>
          <w:tcPr>
            <w:tcW w:w="7668" w:type="dxa"/>
          </w:tcPr>
          <w:p w:rsidR="00C72F84" w:rsidRPr="00A21552" w:rsidRDefault="00C72F84" w:rsidP="00C72F84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362B80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sz w:val="28"/>
                <w:szCs w:val="28"/>
              </w:rPr>
              <w:t>стр.</w:t>
            </w:r>
          </w:p>
        </w:tc>
      </w:tr>
      <w:tr w:rsidR="00C72F84" w:rsidRPr="00A21552" w:rsidTr="00C72F84"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1. </w:t>
            </w:r>
            <w:r w:rsidR="00C72F84" w:rsidRPr="00A21552">
              <w:rPr>
                <w:b/>
                <w:caps/>
              </w:rPr>
              <w:t xml:space="preserve">ПАСПОРТ </w:t>
            </w:r>
            <w:r w:rsidR="00F05DC6">
              <w:rPr>
                <w:b/>
                <w:caps/>
              </w:rPr>
              <w:t>рабочей</w:t>
            </w:r>
            <w:r w:rsidR="00C72F84" w:rsidRPr="00A21552">
              <w:rPr>
                <w:b/>
                <w:caps/>
              </w:rPr>
              <w:t xml:space="preserve"> ПРОГРАММЫ УЧЕБНОЙ ДИСЦИПЛИНЫ</w:t>
            </w:r>
          </w:p>
          <w:p w:rsidR="00C72F84" w:rsidRPr="00A21552" w:rsidRDefault="00C72F84" w:rsidP="0005503A">
            <w:pPr>
              <w:rPr>
                <w:rFonts w:ascii="Times New Roman" w:hAnsi="Times New Roman"/>
              </w:rPr>
            </w:pPr>
          </w:p>
        </w:tc>
        <w:tc>
          <w:tcPr>
            <w:tcW w:w="1903" w:type="dxa"/>
          </w:tcPr>
          <w:p w:rsidR="00C72F84" w:rsidRPr="00362B80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72F84" w:rsidRPr="00A21552" w:rsidTr="00C72F84"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2. </w:t>
            </w:r>
            <w:r w:rsidR="00C72F84" w:rsidRPr="00A21552">
              <w:rPr>
                <w:b/>
                <w:caps/>
              </w:rPr>
              <w:t>СТРУКТУРА и содержание УЧЕБНОЙ ДИСЦИПЛИНЫ</w:t>
            </w:r>
          </w:p>
          <w:p w:rsidR="00C72F84" w:rsidRPr="00A21552" w:rsidRDefault="00C72F84" w:rsidP="0005503A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362B80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72F84" w:rsidRPr="00A21552" w:rsidTr="00C72F84">
        <w:trPr>
          <w:trHeight w:val="670"/>
        </w:trPr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3. </w:t>
            </w:r>
            <w:r w:rsidR="00C72F84" w:rsidRPr="00A21552">
              <w:rPr>
                <w:b/>
                <w:caps/>
              </w:rPr>
              <w:t>условия реализации  программы учебной дисциплины</w:t>
            </w:r>
          </w:p>
          <w:p w:rsidR="00C72F84" w:rsidRPr="00A21552" w:rsidRDefault="00C72F84" w:rsidP="0005503A">
            <w:pPr>
              <w:pStyle w:val="1"/>
              <w:spacing w:line="276" w:lineRule="auto"/>
              <w:ind w:left="568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362B80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C72F84" w:rsidRPr="00A21552" w:rsidTr="00C72F84"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4. </w:t>
            </w:r>
            <w:r w:rsidR="00C72F84" w:rsidRPr="00A21552"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C72F84" w:rsidRPr="00A21552" w:rsidRDefault="00C72F84" w:rsidP="0005503A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362B80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7A32BA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</w:tbl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i/>
        </w:rPr>
      </w:pPr>
    </w:p>
    <w:p w:rsidR="009A7BD7" w:rsidRPr="00A21552" w:rsidRDefault="009A7BD7" w:rsidP="00D41D41">
      <w:pPr>
        <w:widowControl w:val="0"/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ind w:left="720" w:hanging="720"/>
        <w:rPr>
          <w:rFonts w:ascii="Times New Roman" w:hAnsi="Times New Roman"/>
          <w:b/>
          <w:caps/>
          <w:sz w:val="28"/>
          <w:szCs w:val="28"/>
        </w:rPr>
      </w:pPr>
      <w:r w:rsidRPr="00A21552">
        <w:rPr>
          <w:rFonts w:ascii="Times New Roman" w:hAnsi="Times New Roman"/>
          <w:b/>
          <w:caps/>
          <w:sz w:val="28"/>
          <w:szCs w:val="28"/>
          <w:u w:val="single"/>
        </w:rPr>
        <w:br w:type="page"/>
      </w:r>
      <w:r w:rsidR="00D41D41" w:rsidRPr="00D41D41">
        <w:rPr>
          <w:rFonts w:ascii="Times New Roman" w:hAnsi="Times New Roman"/>
          <w:b/>
          <w:caps/>
          <w:sz w:val="28"/>
          <w:szCs w:val="28"/>
        </w:rPr>
        <w:lastRenderedPageBreak/>
        <w:t>1.</w:t>
      </w:r>
      <w:r w:rsidRPr="00A21552">
        <w:rPr>
          <w:rFonts w:ascii="Times New Roman" w:hAnsi="Times New Roman"/>
          <w:b/>
          <w:caps/>
          <w:sz w:val="28"/>
          <w:szCs w:val="28"/>
        </w:rPr>
        <w:t xml:space="preserve">паспорт </w:t>
      </w:r>
      <w:r w:rsidR="00F05DC6">
        <w:rPr>
          <w:rFonts w:ascii="Times New Roman" w:hAnsi="Times New Roman"/>
          <w:b/>
          <w:caps/>
          <w:sz w:val="28"/>
          <w:szCs w:val="28"/>
        </w:rPr>
        <w:t xml:space="preserve">рабочей </w:t>
      </w:r>
      <w:r w:rsidRPr="00A21552">
        <w:rPr>
          <w:rFonts w:ascii="Times New Roman" w:hAnsi="Times New Roman"/>
          <w:b/>
          <w:caps/>
          <w:sz w:val="28"/>
          <w:szCs w:val="28"/>
        </w:rPr>
        <w:t xml:space="preserve"> ПРОГРАММЫ </w:t>
      </w:r>
      <w:r w:rsidR="00D41D41">
        <w:rPr>
          <w:rFonts w:ascii="Times New Roman" w:hAnsi="Times New Roman"/>
          <w:b/>
          <w:caps/>
          <w:sz w:val="28"/>
          <w:szCs w:val="28"/>
        </w:rPr>
        <w:t xml:space="preserve">УЧЕБНОЙ </w:t>
      </w:r>
      <w:r w:rsidRPr="00A21552">
        <w:rPr>
          <w:rFonts w:ascii="Times New Roman" w:hAnsi="Times New Roman"/>
          <w:b/>
          <w:caps/>
          <w:sz w:val="28"/>
          <w:szCs w:val="28"/>
        </w:rPr>
        <w:t>ДИСЦИПЛИНЫ</w:t>
      </w:r>
    </w:p>
    <w:p w:rsidR="009A7BD7" w:rsidRPr="00C72F84" w:rsidRDefault="009A7BD7" w:rsidP="00D41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«БЕЗОПАСНОСТЬ ЖЗНЕДЕЯТЕЛЬНОСТИ»</w:t>
      </w:r>
    </w:p>
    <w:p w:rsidR="009A7BD7" w:rsidRPr="00C72F84" w:rsidRDefault="009A7BD7" w:rsidP="00C7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1.1. Область применения программы</w:t>
      </w:r>
    </w:p>
    <w:p w:rsidR="00D54A11" w:rsidRDefault="00F05DC6" w:rsidP="00D54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contextualSpacing/>
        <w:jc w:val="both"/>
        <w:rPr>
          <w:rFonts w:ascii="Times New Roman" w:hAnsi="Times New Roman"/>
          <w:b/>
          <w:sz w:val="12"/>
          <w:szCs w:val="16"/>
        </w:rPr>
      </w:pPr>
      <w:r w:rsidRPr="00D54A11">
        <w:rPr>
          <w:rFonts w:ascii="Times New Roman" w:hAnsi="Times New Roman"/>
          <w:sz w:val="28"/>
          <w:szCs w:val="28"/>
        </w:rPr>
        <w:tab/>
      </w:r>
      <w:r w:rsidR="00D54A11" w:rsidRPr="00D54A11">
        <w:rPr>
          <w:rFonts w:ascii="Times New Roman" w:hAnsi="Times New Roman"/>
          <w:sz w:val="28"/>
          <w:szCs w:val="28"/>
        </w:rPr>
        <w:t xml:space="preserve">Рабочая программа учебной дисциплины является частью примерной основной профессиональной образовательной программы в соответствии с ФГОС по профессии СПО 18.01.02 </w:t>
      </w:r>
      <w:r w:rsidR="00D54A11" w:rsidRPr="00D54A11">
        <w:rPr>
          <w:rFonts w:ascii="Times New Roman" w:hAnsi="Times New Roman"/>
          <w:bCs/>
          <w:sz w:val="28"/>
          <w:szCs w:val="28"/>
        </w:rPr>
        <w:t xml:space="preserve">Лаборант-эколог </w:t>
      </w:r>
      <w:r w:rsidR="00D54A11" w:rsidRPr="00D54A11">
        <w:rPr>
          <w:rFonts w:ascii="Times New Roman" w:hAnsi="Times New Roman"/>
          <w:color w:val="000000"/>
          <w:sz w:val="28"/>
          <w:szCs w:val="28"/>
        </w:rPr>
        <w:t>укрупненной группы профессий 18.00.00 Химические технологии.</w:t>
      </w:r>
    </w:p>
    <w:p w:rsidR="009A7BD7" w:rsidRPr="00D54A11" w:rsidRDefault="0051774E" w:rsidP="00D54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contextualSpacing/>
        <w:jc w:val="both"/>
        <w:rPr>
          <w:rFonts w:ascii="Times New Roman" w:hAnsi="Times New Roman"/>
          <w:b/>
          <w:sz w:val="12"/>
          <w:szCs w:val="16"/>
        </w:rPr>
      </w:pPr>
      <w:r>
        <w:rPr>
          <w:rFonts w:ascii="Times New Roman" w:hAnsi="Times New Roman"/>
          <w:sz w:val="28"/>
          <w:szCs w:val="28"/>
        </w:rPr>
        <w:t>Рабочая</w:t>
      </w:r>
      <w:r w:rsidR="009A7BD7" w:rsidRPr="00A21552">
        <w:rPr>
          <w:rFonts w:ascii="Times New Roman" w:hAnsi="Times New Roman"/>
          <w:sz w:val="28"/>
          <w:szCs w:val="28"/>
        </w:rPr>
        <w:t xml:space="preserve"> программа учебной дисциплины может быть использованав дополнительном профессиональном образовании (в программах повышения квалификации и переподготовки) и профессиональной подготовке по профессиям рабочих</w:t>
      </w:r>
      <w:r w:rsidR="00C72F84">
        <w:rPr>
          <w:rFonts w:ascii="Times New Roman" w:hAnsi="Times New Roman"/>
          <w:sz w:val="28"/>
          <w:szCs w:val="28"/>
        </w:rPr>
        <w:t xml:space="preserve"> и служащих.</w:t>
      </w:r>
    </w:p>
    <w:p w:rsidR="0074528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1.2. Место дисциплины в структуре основной профессиональной образовательной программы:</w:t>
      </w:r>
      <w:r w:rsidRPr="00A21552">
        <w:rPr>
          <w:rFonts w:ascii="Times New Roman" w:hAnsi="Times New Roman"/>
          <w:sz w:val="28"/>
          <w:szCs w:val="28"/>
        </w:rPr>
        <w:t xml:space="preserve"> дисциплина входит в общепрофессиональный цикл.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1.3. Цели и задачи дисциплины – требования к результатам освоения дисциплины:</w:t>
      </w:r>
    </w:p>
    <w:p w:rsidR="009A7BD7" w:rsidRPr="00A21552" w:rsidRDefault="009A7BD7" w:rsidP="00061652">
      <w:pPr>
        <w:rPr>
          <w:rFonts w:ascii="Times New Roman" w:hAnsi="Times New Roman"/>
        </w:rPr>
      </w:pPr>
      <w:r w:rsidRPr="00A21552">
        <w:rPr>
          <w:rFonts w:ascii="Times New Roman" w:hAnsi="Times New Roman"/>
          <w:sz w:val="28"/>
          <w:szCs w:val="28"/>
        </w:rPr>
        <w:t>В результате освоения дисциплины обучающийся должен уметь: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организовывать и проводить мероприятия по защите работающих и населения от негативных воздействий чрезвычайных ситуаций;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использовать средства индивидуальной и коллективной защиты от оружия массового поражения;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применять первичные средства пожаротушения;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A21552">
        <w:rPr>
          <w:rFonts w:ascii="Times New Roman" w:hAnsi="Times New Roman"/>
          <w:sz w:val="28"/>
          <w:szCs w:val="28"/>
        </w:rPr>
        <w:t xml:space="preserve">ориентироваться в перечне военно-учетных специальностей и </w:t>
      </w:r>
      <w:bookmarkStart w:id="0" w:name="l388"/>
      <w:bookmarkEnd w:id="0"/>
      <w:r w:rsidRPr="00A21552">
        <w:rPr>
          <w:rFonts w:ascii="Times New Roman" w:hAnsi="Times New Roman"/>
          <w:sz w:val="28"/>
          <w:szCs w:val="28"/>
        </w:rPr>
        <w:t xml:space="preserve">самостоятельно определять среди них родственные полученной профессии; </w:t>
      </w:r>
      <w:proofErr w:type="gramEnd"/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применять профессиональные знания в ходе исполнения обязанностей </w:t>
      </w:r>
      <w:bookmarkStart w:id="1" w:name="l365"/>
      <w:bookmarkEnd w:id="1"/>
      <w:r w:rsidRPr="00A21552">
        <w:rPr>
          <w:rFonts w:ascii="Times New Roman" w:hAnsi="Times New Roman"/>
          <w:sz w:val="28"/>
          <w:szCs w:val="28"/>
        </w:rPr>
        <w:t xml:space="preserve">военной службы на воинских должностях в соответствии с полученной профессией;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владеть способами бесконфликтного общения и саморегуляции в повседневной деятельности и экстремальных условиях военной службы; </w:t>
      </w:r>
    </w:p>
    <w:p w:rsidR="009A7BD7" w:rsidRPr="00A21552" w:rsidRDefault="009A7BD7" w:rsidP="00061652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оказывать первую помощь пострадавшим.</w:t>
      </w: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9A7BD7" w:rsidRPr="00A21552" w:rsidRDefault="009A7BD7" w:rsidP="00061652">
      <w:pPr>
        <w:rPr>
          <w:rFonts w:ascii="Times New Roman" w:hAnsi="Times New Roman"/>
        </w:rPr>
      </w:pPr>
      <w:r w:rsidRPr="00A21552">
        <w:rPr>
          <w:rFonts w:ascii="Times New Roman" w:hAnsi="Times New Roman"/>
          <w:sz w:val="28"/>
          <w:szCs w:val="28"/>
        </w:rPr>
        <w:lastRenderedPageBreak/>
        <w:t>В результате освоения дисциплины обучающийся должен знать: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</w:t>
      </w:r>
      <w:bookmarkStart w:id="2" w:name="l389"/>
      <w:bookmarkEnd w:id="2"/>
      <w:r w:rsidRPr="00A21552">
        <w:rPr>
          <w:rFonts w:ascii="Times New Roman" w:hAnsi="Times New Roman"/>
          <w:sz w:val="28"/>
          <w:szCs w:val="28"/>
        </w:rPr>
        <w:t xml:space="preserve">национальной безопасности России;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основы военной службы и обороны государства;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задачи и основные мероприятия гражданской обороны;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способы защиты населения от оружия массового поражения;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меры пожарной безопасности и правила безопасного поведения при пожарах;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организацию и порядок призыва граждан на военную службу и поступления на нее в добровольном порядке;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основные виды вооружения, военной техники и специального снаряжения, </w:t>
      </w:r>
      <w:bookmarkStart w:id="3" w:name="l367"/>
      <w:bookmarkEnd w:id="3"/>
      <w:r w:rsidRPr="00A21552">
        <w:rPr>
          <w:rFonts w:ascii="Times New Roman" w:hAnsi="Times New Roman"/>
          <w:sz w:val="28"/>
          <w:szCs w:val="28"/>
        </w:rPr>
        <w:t xml:space="preserve">состоящих на вооружении (оснащении) воинских подразделений, в которых имеются военно-учетные специальности, родственные профессиям НПО;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область применения получаемых профессиональных знаний при исполнении обязанностей военной службы; </w:t>
      </w:r>
    </w:p>
    <w:p w:rsidR="009A7BD7" w:rsidRPr="00A21552" w:rsidRDefault="009A7BD7" w:rsidP="00061652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порядок и правила оказания первой помощи пострадавшим.</w:t>
      </w:r>
    </w:p>
    <w:p w:rsidR="009A7BD7" w:rsidRPr="00A21552" w:rsidRDefault="009A7BD7" w:rsidP="00061652">
      <w:pPr>
        <w:ind w:left="360"/>
        <w:rPr>
          <w:rFonts w:ascii="Times New Roman" w:hAnsi="Times New Roman"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54A11" w:rsidRDefault="00D54A11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54A11" w:rsidRDefault="00D54A11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lastRenderedPageBreak/>
        <w:t>2. СТРУКТУРА И СОДЕРЖАНИЕ УЧЕБНОЙ ДИСЦИПЛИНЫ</w:t>
      </w: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rFonts w:ascii="Times New Roman" w:hAnsi="Times New Roman"/>
          <w:u w:val="single"/>
        </w:rPr>
      </w:pPr>
      <w:r w:rsidRPr="00A21552">
        <w:rPr>
          <w:rFonts w:ascii="Times New Roman" w:hAnsi="Times New Roman"/>
          <w:b/>
          <w:sz w:val="28"/>
          <w:szCs w:val="28"/>
        </w:rPr>
        <w:t>2.1. Объем учебной дисциплины и виды учебной работы</w:t>
      </w: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800"/>
      </w:tblGrid>
      <w:tr w:rsidR="009A7BD7" w:rsidRPr="00A21552" w:rsidTr="00362B80">
        <w:trPr>
          <w:trHeight w:val="460"/>
        </w:trPr>
        <w:tc>
          <w:tcPr>
            <w:tcW w:w="7904" w:type="dxa"/>
          </w:tcPr>
          <w:p w:rsidR="009A7BD7" w:rsidRPr="00A21552" w:rsidRDefault="009A7BD7" w:rsidP="00362B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1800" w:type="dxa"/>
          </w:tcPr>
          <w:p w:rsidR="009A7BD7" w:rsidRPr="00A21552" w:rsidRDefault="009A7BD7" w:rsidP="00362B80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iCs/>
                <w:sz w:val="28"/>
                <w:szCs w:val="28"/>
              </w:rPr>
              <w:t>Объем часов</w:t>
            </w:r>
          </w:p>
        </w:tc>
      </w:tr>
      <w:tr w:rsidR="009A7BD7" w:rsidRPr="00A21552" w:rsidTr="006B4BB9">
        <w:trPr>
          <w:trHeight w:val="285"/>
        </w:trPr>
        <w:tc>
          <w:tcPr>
            <w:tcW w:w="7904" w:type="dxa"/>
          </w:tcPr>
          <w:p w:rsidR="009A7BD7" w:rsidRPr="00A21552" w:rsidRDefault="009A7BD7" w:rsidP="0006165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800" w:type="dxa"/>
          </w:tcPr>
          <w:p w:rsidR="009A7BD7" w:rsidRPr="00362B80" w:rsidRDefault="008641BA" w:rsidP="00061652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iCs/>
                <w:sz w:val="28"/>
                <w:szCs w:val="28"/>
              </w:rPr>
              <w:t>102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</w:tcPr>
          <w:p w:rsidR="009A7BD7" w:rsidRPr="00362B80" w:rsidRDefault="0031040E" w:rsidP="00061652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iCs/>
                <w:sz w:val="28"/>
                <w:szCs w:val="28"/>
              </w:rPr>
              <w:t>68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1800" w:type="dxa"/>
          </w:tcPr>
          <w:p w:rsidR="009A7BD7" w:rsidRPr="00A21552" w:rsidRDefault="00444D89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34</w:t>
            </w:r>
            <w:bookmarkStart w:id="4" w:name="_GoBack"/>
            <w:bookmarkEnd w:id="4"/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 xml:space="preserve">     контрольные работы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1800" w:type="dxa"/>
          </w:tcPr>
          <w:p w:rsidR="009A7BD7" w:rsidRPr="00362B80" w:rsidRDefault="008641BA" w:rsidP="00061652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362B80">
              <w:rPr>
                <w:rFonts w:ascii="Times New Roman" w:hAnsi="Times New Roman"/>
                <w:b/>
                <w:iCs/>
                <w:sz w:val="28"/>
                <w:szCs w:val="28"/>
              </w:rPr>
              <w:t>34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>подготовка докладов и рефератов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</w:tr>
      <w:tr w:rsidR="009A7BD7" w:rsidRPr="00A21552" w:rsidTr="006B4BB9">
        <w:trPr>
          <w:trHeight w:val="411"/>
        </w:trPr>
        <w:tc>
          <w:tcPr>
            <w:tcW w:w="9704" w:type="dxa"/>
            <w:gridSpan w:val="2"/>
          </w:tcPr>
          <w:p w:rsidR="009A7BD7" w:rsidRPr="00A21552" w:rsidRDefault="009A7BD7" w:rsidP="00061652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iCs/>
                <w:sz w:val="28"/>
                <w:szCs w:val="28"/>
              </w:rPr>
              <w:t>Итоговая аттестация</w:t>
            </w:r>
            <w:r w:rsidRPr="00A21552">
              <w:rPr>
                <w:rFonts w:ascii="Times New Roman" w:hAnsi="Times New Roman"/>
                <w:iCs/>
                <w:sz w:val="28"/>
                <w:szCs w:val="28"/>
              </w:rPr>
              <w:t xml:space="preserve"> в форме дифференцированного зачета     </w:t>
            </w:r>
          </w:p>
        </w:tc>
      </w:tr>
    </w:tbl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</w:rPr>
        <w:sectPr w:rsidR="009A7BD7" w:rsidRPr="00A21552" w:rsidSect="006725AC">
          <w:footerReference w:type="even" r:id="rId9"/>
          <w:footerReference w:type="default" r:id="rId10"/>
          <w:pgSz w:w="11906" w:h="16838"/>
          <w:pgMar w:top="1134" w:right="850" w:bottom="1134" w:left="1701" w:header="708" w:footer="708" w:gutter="0"/>
          <w:cols w:space="720"/>
          <w:titlePg/>
          <w:docGrid w:linePitch="299"/>
        </w:sectPr>
      </w:pPr>
    </w:p>
    <w:p w:rsidR="009A7BD7" w:rsidRPr="000E4886" w:rsidRDefault="009A7BD7" w:rsidP="00061652">
      <w:pPr>
        <w:rPr>
          <w:rFonts w:ascii="Times New Roman" w:hAnsi="Times New Roman"/>
          <w:b/>
          <w:sz w:val="28"/>
          <w:szCs w:val="28"/>
        </w:rPr>
      </w:pPr>
      <w:r w:rsidRPr="000E4886">
        <w:rPr>
          <w:rFonts w:ascii="Times New Roman" w:hAnsi="Times New Roman"/>
          <w:b/>
          <w:caps/>
          <w:sz w:val="28"/>
          <w:szCs w:val="28"/>
        </w:rPr>
        <w:lastRenderedPageBreak/>
        <w:t xml:space="preserve">2.2. </w:t>
      </w:r>
      <w:r w:rsidRPr="000E4886">
        <w:rPr>
          <w:rFonts w:ascii="Times New Roman" w:hAnsi="Times New Roman"/>
          <w:b/>
          <w:sz w:val="28"/>
          <w:szCs w:val="28"/>
        </w:rPr>
        <w:t xml:space="preserve">Тематический план и содержание учебной дисциплины </w:t>
      </w:r>
    </w:p>
    <w:p w:rsidR="009A7BD7" w:rsidRPr="000E4886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i/>
          <w:sz w:val="20"/>
          <w:szCs w:val="20"/>
        </w:rPr>
      </w:pPr>
    </w:p>
    <w:tbl>
      <w:tblPr>
        <w:tblW w:w="49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03"/>
        <w:gridCol w:w="429"/>
        <w:gridCol w:w="7081"/>
        <w:gridCol w:w="996"/>
        <w:gridCol w:w="1188"/>
      </w:tblGrid>
      <w:tr w:rsidR="009A7BD7" w:rsidRPr="001263D6" w:rsidTr="00745282">
        <w:trPr>
          <w:trHeight w:val="945"/>
          <w:jc w:val="center"/>
        </w:trPr>
        <w:tc>
          <w:tcPr>
            <w:tcW w:w="1702" w:type="pct"/>
            <w:vAlign w:val="center"/>
          </w:tcPr>
          <w:p w:rsidR="009A7BD7" w:rsidRPr="001263D6" w:rsidRDefault="009A7BD7" w:rsidP="007452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555" w:type="pct"/>
            <w:gridSpan w:val="2"/>
            <w:vAlign w:val="center"/>
          </w:tcPr>
          <w:p w:rsidR="009A7BD7" w:rsidRPr="001263D6" w:rsidRDefault="009A7BD7" w:rsidP="007452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Содержание учебного материала, лабораторные и практические работы, самостоятельная работа </w:t>
            </w:r>
            <w:proofErr w:type="gramStart"/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39" w:type="pct"/>
            <w:vAlign w:val="center"/>
          </w:tcPr>
          <w:p w:rsidR="009A7BD7" w:rsidRPr="001263D6" w:rsidRDefault="009A7BD7" w:rsidP="007452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404" w:type="pct"/>
            <w:vAlign w:val="center"/>
          </w:tcPr>
          <w:p w:rsidR="009A7BD7" w:rsidRPr="001263D6" w:rsidRDefault="009A7BD7" w:rsidP="007452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9A7BD7" w:rsidRPr="001263D6" w:rsidTr="006B4BB9">
        <w:trPr>
          <w:trHeight w:val="345"/>
          <w:jc w:val="center"/>
        </w:trPr>
        <w:tc>
          <w:tcPr>
            <w:tcW w:w="1702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A7BD7" w:rsidRPr="001263D6" w:rsidTr="006B4BB9">
        <w:trPr>
          <w:trHeight w:val="767"/>
          <w:jc w:val="center"/>
        </w:trPr>
        <w:tc>
          <w:tcPr>
            <w:tcW w:w="1702" w:type="pct"/>
          </w:tcPr>
          <w:p w:rsidR="001263D6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1.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Безопасность и защита человека в опасных и чрезвычайных ситуациях (ЧС)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224B69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84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shd w:val="clear" w:color="auto" w:fill="FFFFFF"/>
              <w:tabs>
                <w:tab w:val="left" w:pos="9934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Тема 1.1. </w:t>
            </w:r>
          </w:p>
          <w:p w:rsidR="009A7BD7" w:rsidRPr="001263D6" w:rsidRDefault="009A7BD7" w:rsidP="001263D6">
            <w:pPr>
              <w:shd w:val="clear" w:color="auto" w:fill="FFFFFF"/>
              <w:tabs>
                <w:tab w:val="left" w:pos="9934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Обеспечение устойчивости промышленных объектов в условиях чрезвычайных ситуаций</w:t>
            </w:r>
          </w:p>
          <w:p w:rsidR="009A7BD7" w:rsidRPr="001263D6" w:rsidRDefault="009A7BD7" w:rsidP="001263D6">
            <w:pPr>
              <w:shd w:val="clear" w:color="auto" w:fill="FFFFFF"/>
              <w:tabs>
                <w:tab w:val="left" w:pos="993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224B69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A53C4" w:rsidRPr="001263D6" w:rsidTr="007A53C4">
        <w:trPr>
          <w:trHeight w:val="315"/>
          <w:jc w:val="center"/>
        </w:trPr>
        <w:tc>
          <w:tcPr>
            <w:tcW w:w="1702" w:type="pct"/>
            <w:vMerge/>
          </w:tcPr>
          <w:p w:rsidR="007A53C4" w:rsidRPr="001263D6" w:rsidRDefault="007A53C4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7A53C4" w:rsidRPr="001263D6" w:rsidRDefault="007A53C4" w:rsidP="00061652">
            <w:pPr>
              <w:numPr>
                <w:ilvl w:val="1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7A53C4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7A53C4" w:rsidRPr="001263D6" w:rsidRDefault="007A53C4" w:rsidP="0006165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Экспертиза и контроль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экологичности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и безопасности объектов. </w:t>
            </w:r>
          </w:p>
        </w:tc>
        <w:tc>
          <w:tcPr>
            <w:tcW w:w="339" w:type="pct"/>
            <w:vMerge/>
          </w:tcPr>
          <w:p w:rsidR="007A53C4" w:rsidRPr="001263D6" w:rsidRDefault="007A53C4" w:rsidP="0006165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vMerge w:val="restart"/>
          </w:tcPr>
          <w:p w:rsidR="007A53C4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7A53C4" w:rsidRPr="001263D6" w:rsidTr="006B4BB9">
        <w:trPr>
          <w:trHeight w:val="287"/>
          <w:jc w:val="center"/>
        </w:trPr>
        <w:tc>
          <w:tcPr>
            <w:tcW w:w="1702" w:type="pct"/>
            <w:vMerge/>
          </w:tcPr>
          <w:p w:rsidR="007A53C4" w:rsidRPr="001263D6" w:rsidRDefault="007A53C4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7A53C4" w:rsidRPr="001263D6" w:rsidRDefault="007A53C4" w:rsidP="00061652">
            <w:pPr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7A53C4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Обеспечение устойчивости объектов экономики в условиях чрезвычайных ситуаций.</w:t>
            </w:r>
          </w:p>
        </w:tc>
        <w:tc>
          <w:tcPr>
            <w:tcW w:w="339" w:type="pct"/>
            <w:vMerge/>
          </w:tcPr>
          <w:p w:rsidR="007A53C4" w:rsidRPr="001263D6" w:rsidRDefault="007A53C4" w:rsidP="0006165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  <w:vMerge/>
          </w:tcPr>
          <w:p w:rsidR="007A53C4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326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88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1.2.  </w:t>
            </w:r>
          </w:p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Чрезвычайные ситуации техногенного характера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</w:tcPr>
          <w:p w:rsidR="009A7BD7" w:rsidRPr="001263D6" w:rsidRDefault="00224B69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64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1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аварий на промышленных объектах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68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1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Действия населения при техногенных ЧС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807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занятия: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- правила поведения в ЧС  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техногенного характера</w:t>
            </w:r>
            <w:r w:rsidR="007A53C4" w:rsidRPr="001263D6">
              <w:rPr>
                <w:rFonts w:ascii="Times New Roman" w:hAnsi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224B69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155"/>
          <w:jc w:val="center"/>
        </w:trPr>
        <w:tc>
          <w:tcPr>
            <w:tcW w:w="1702" w:type="pct"/>
            <w:tcBorders>
              <w:top w:val="nil"/>
            </w:tcBorders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литературы. Подготовка к практическим занятиям с использованием методических рекомендаций преподавателя.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81"/>
          <w:jc w:val="center"/>
        </w:trPr>
        <w:tc>
          <w:tcPr>
            <w:tcW w:w="1702" w:type="pct"/>
            <w:vMerge w:val="restart"/>
            <w:tcBorders>
              <w:top w:val="nil"/>
            </w:tcBorders>
          </w:tcPr>
          <w:p w:rsidR="001263D6" w:rsidRDefault="009A7BD7" w:rsidP="001263D6">
            <w:pPr>
              <w:shd w:val="clear" w:color="auto" w:fill="FFFFFF"/>
              <w:tabs>
                <w:tab w:val="left" w:pos="1320"/>
              </w:tabs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1.3. </w:t>
            </w:r>
          </w:p>
          <w:p w:rsidR="009A7BD7" w:rsidRPr="001263D6" w:rsidRDefault="009A7BD7" w:rsidP="001263D6">
            <w:pPr>
              <w:shd w:val="clear" w:color="auto" w:fill="FFFFFF"/>
              <w:tabs>
                <w:tab w:val="left" w:pos="1320"/>
              </w:tabs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Основы противопожарной безопасности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05270E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72"/>
          <w:jc w:val="center"/>
        </w:trPr>
        <w:tc>
          <w:tcPr>
            <w:tcW w:w="1702" w:type="pct"/>
            <w:vMerge/>
            <w:tcBorders>
              <w:top w:val="nil"/>
            </w:tcBorders>
          </w:tcPr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6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Основные опасности, угрожающие при пожаре в здании</w:t>
            </w:r>
            <w:r w:rsidR="007A53C4" w:rsidRPr="001263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61"/>
          <w:jc w:val="center"/>
        </w:trPr>
        <w:tc>
          <w:tcPr>
            <w:tcW w:w="1702" w:type="pct"/>
            <w:vMerge/>
            <w:tcBorders>
              <w:top w:val="nil"/>
            </w:tcBorders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Средства индивидуальной защиты при  пожаре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66"/>
          <w:jc w:val="center"/>
        </w:trPr>
        <w:tc>
          <w:tcPr>
            <w:tcW w:w="1702" w:type="pct"/>
            <w:vMerge/>
            <w:tcBorders>
              <w:top w:val="nil"/>
            </w:tcBorders>
          </w:tcPr>
          <w:p w:rsidR="009A7BD7" w:rsidRPr="001263D6" w:rsidRDefault="009A7BD7" w:rsidP="001263D6">
            <w:pPr>
              <w:widowControl w:val="0"/>
              <w:shd w:val="clear" w:color="auto" w:fill="FFFFFF"/>
              <w:tabs>
                <w:tab w:val="left" w:pos="1546"/>
                <w:tab w:val="left" w:pos="991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Противопожарное оборудование на промышленных предприятиях</w:t>
            </w:r>
            <w:r w:rsidR="007A53C4" w:rsidRPr="001263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55"/>
          <w:jc w:val="center"/>
        </w:trPr>
        <w:tc>
          <w:tcPr>
            <w:tcW w:w="1702" w:type="pct"/>
            <w:vMerge/>
            <w:tcBorders>
              <w:top w:val="nil"/>
            </w:tcBorders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Основные принципы противопожарной профилактики и действия работников при возникновении пожара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1053"/>
          <w:jc w:val="center"/>
        </w:trPr>
        <w:tc>
          <w:tcPr>
            <w:tcW w:w="1702" w:type="pct"/>
            <w:vMerge/>
            <w:tcBorders>
              <w:top w:val="nil"/>
            </w:tcBorders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занятия:</w:t>
            </w:r>
          </w:p>
          <w:p w:rsidR="009A7BD7" w:rsidRPr="001263D6" w:rsidRDefault="009A7BD7" w:rsidP="00061652">
            <w:pPr>
              <w:tabs>
                <w:tab w:val="left" w:pos="29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- проведение учебной эвакуации на случай возникновения пожара;</w:t>
            </w:r>
          </w:p>
          <w:p w:rsidR="009A7BD7" w:rsidRPr="001263D6" w:rsidRDefault="009A7BD7" w:rsidP="00061652">
            <w:pPr>
              <w:tabs>
                <w:tab w:val="left" w:pos="29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-отработка навыков применения средств пожаротушения</w:t>
            </w:r>
            <w:r w:rsidR="007A53C4" w:rsidRPr="001263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05270E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111"/>
          <w:jc w:val="center"/>
        </w:trPr>
        <w:tc>
          <w:tcPr>
            <w:tcW w:w="1702" w:type="pct"/>
            <w:vMerge/>
            <w:tcBorders>
              <w:top w:val="nil"/>
            </w:tcBorders>
          </w:tcPr>
          <w:p w:rsidR="009A7BD7" w:rsidRPr="001263D6" w:rsidRDefault="009A7BD7" w:rsidP="001263D6">
            <w:pPr>
              <w:shd w:val="clear" w:color="auto" w:fill="FFFFFF"/>
              <w:tabs>
                <w:tab w:val="left" w:pos="1570"/>
                <w:tab w:val="left" w:pos="996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литературы. Подготовка к практическим занятиям с использованием методических рекомендаций преподавателя.</w:t>
            </w:r>
          </w:p>
        </w:tc>
        <w:tc>
          <w:tcPr>
            <w:tcW w:w="339" w:type="pct"/>
          </w:tcPr>
          <w:p w:rsidR="009A7BD7" w:rsidRPr="001263D6" w:rsidRDefault="0005270E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449"/>
          <w:jc w:val="center"/>
        </w:trPr>
        <w:tc>
          <w:tcPr>
            <w:tcW w:w="1702" w:type="pct"/>
            <w:vMerge w:val="restart"/>
          </w:tcPr>
          <w:p w:rsidR="001263D6" w:rsidRDefault="001263D6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D6" w:rsidRDefault="00CD7DBC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1.4.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Терроризм -</w:t>
            </w:r>
            <w:r w:rsidRPr="001263D6">
              <w:rPr>
                <w:rFonts w:ascii="Times New Roman" w:hAnsi="Times New Roman"/>
                <w:sz w:val="24"/>
                <w:szCs w:val="24"/>
              </w:rPr>
              <w:t xml:space="preserve"> угроза национальной безопасности России</w:t>
            </w:r>
          </w:p>
        </w:tc>
        <w:tc>
          <w:tcPr>
            <w:tcW w:w="2555" w:type="pct"/>
            <w:gridSpan w:val="2"/>
          </w:tcPr>
          <w:p w:rsidR="001263D6" w:rsidRDefault="001263D6" w:rsidP="00061652">
            <w:pPr>
              <w:tabs>
                <w:tab w:val="left" w:pos="916"/>
                <w:tab w:val="left" w:pos="1832"/>
                <w:tab w:val="left" w:pos="2748"/>
                <w:tab w:val="right" w:pos="721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right" w:pos="721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1263D6" w:rsidRDefault="001263D6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E760F5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32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widowControl w:val="0"/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Правила поведения 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при угрозе террористического акта и 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захвате в качестве заложника</w:t>
            </w:r>
            <w:r w:rsidR="007A53C4" w:rsidRPr="001263D6"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548"/>
          <w:jc w:val="center"/>
        </w:trPr>
        <w:tc>
          <w:tcPr>
            <w:tcW w:w="1702" w:type="pct"/>
            <w:vMerge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widowControl w:val="0"/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 xml:space="preserve">Способы бесконфликтного общения и саморегуляции в повседневной деятельности 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74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bCs/>
                <w:i/>
                <w:sz w:val="24"/>
                <w:szCs w:val="24"/>
              </w:rPr>
              <w:t>Безопасность и правила поведения при угрозе террористического акта»</w:t>
            </w:r>
            <w:r w:rsidR="007A53C4" w:rsidRPr="001263D6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474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литературы; подготовка к контрольной работе. 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375"/>
          <w:jc w:val="center"/>
        </w:trPr>
        <w:tc>
          <w:tcPr>
            <w:tcW w:w="1702" w:type="pc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2.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Обеспечение безопасности производства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333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2.1.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Основы  безопасности производства</w:t>
            </w:r>
          </w:p>
          <w:p w:rsidR="009A7BD7" w:rsidRPr="001263D6" w:rsidRDefault="009A7BD7" w:rsidP="00126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310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468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Средства коллективной защиты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A30168">
        <w:trPr>
          <w:trHeight w:val="31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Основы электробезопасности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A30168">
        <w:trPr>
          <w:trHeight w:val="321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216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2.2.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Опасные и вредные производственные  факторы</w:t>
            </w:r>
          </w:p>
          <w:p w:rsidR="009A7BD7" w:rsidRPr="001263D6" w:rsidRDefault="009A7BD7" w:rsidP="001263D6">
            <w:pPr>
              <w:tabs>
                <w:tab w:val="left" w:pos="1230"/>
              </w:tabs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219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1095"/>
              </w:tabs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Потенциальные и реальные опасности в производственной среде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A30168">
        <w:trPr>
          <w:trHeight w:val="223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1095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Методы защиты работников от воздействия опасных производственных факторов (ОПФ) и \вредных производственных факторов (ВПФ)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A30168">
        <w:trPr>
          <w:trHeight w:val="528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1095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Основы предупреждения производственного травматизма и профессиональных заболеваний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7A53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18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 xml:space="preserve">Методы предупреждения производственного </w:t>
            </w:r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lastRenderedPageBreak/>
              <w:t>травматизма»</w:t>
            </w:r>
            <w:r w:rsidR="007A53C4"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A30168">
        <w:trPr>
          <w:trHeight w:val="82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литературы; подготовка к контрольной работе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312"/>
          <w:jc w:val="center"/>
        </w:trPr>
        <w:tc>
          <w:tcPr>
            <w:tcW w:w="1702" w:type="pc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3.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Гражданская оборона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11F2F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451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 3.1.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t>Общая характеристика гражданской обороны</w:t>
            </w:r>
          </w:p>
          <w:p w:rsidR="009A7BD7" w:rsidRPr="001263D6" w:rsidRDefault="009A7BD7" w:rsidP="001263D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7BD7" w:rsidRPr="001263D6" w:rsidRDefault="009A7BD7" w:rsidP="001263D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111F2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1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Основные понятия, определения и задачи ГО.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17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Виды средств массового поражения</w:t>
            </w:r>
            <w:r w:rsidR="007A53C4" w:rsidRPr="001263D6"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936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11F2F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86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3.2.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t>Современные средства массового поражения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339" w:type="pct"/>
            <w:vMerge w:val="restart"/>
          </w:tcPr>
          <w:p w:rsidR="009A7BD7" w:rsidRPr="001263D6" w:rsidRDefault="00111F2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59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Ядерное оружие и его поражающие факторы</w:t>
            </w:r>
            <w:r w:rsidR="007A53C4" w:rsidRPr="001263D6">
              <w:rPr>
                <w:rFonts w:ascii="Times New Roman" w:hAnsi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574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Химическое и бактериологическое оружие</w:t>
            </w:r>
            <w:r w:rsidR="007A53C4" w:rsidRPr="001263D6">
              <w:rPr>
                <w:rFonts w:ascii="Times New Roman" w:hAnsi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84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Современные  средства поражения</w:t>
            </w:r>
            <w:r w:rsidR="007A53C4" w:rsidRPr="001263D6">
              <w:rPr>
                <w:rFonts w:ascii="Times New Roman" w:hAnsi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848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применения средств индивидуальной защиты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111F2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27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 xml:space="preserve">3 курс. </w:t>
            </w:r>
            <w:r w:rsidRPr="00111F2F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литературы. </w:t>
            </w:r>
            <w:r w:rsidRPr="001263D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Подготовка доклада по теме «Атомные угрозы 21 века». 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Подготовка к практическим занятиям с использованием методических рекомендаций преподавателя.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20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3.3. 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iCs/>
                <w:spacing w:val="-2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t>Основные мероприятия ГО по защите населения от по</w:t>
            </w: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softHyphen/>
            </w:r>
            <w:r w:rsidRPr="001263D6">
              <w:rPr>
                <w:rFonts w:ascii="Times New Roman" w:hAnsi="Times New Roman"/>
                <w:bCs/>
                <w:iCs/>
                <w:spacing w:val="-2"/>
                <w:sz w:val="24"/>
                <w:szCs w:val="24"/>
              </w:rPr>
              <w:t>следствий опасных и чрезвычайных ситуаций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3A526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379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7A53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Организационная структура ГО на промышленных </w:t>
            </w:r>
            <w:r w:rsidRPr="001263D6">
              <w:rPr>
                <w:rFonts w:ascii="Times New Roman" w:hAnsi="Times New Roman"/>
                <w:sz w:val="24"/>
                <w:szCs w:val="24"/>
              </w:rPr>
              <w:t>предприятиях</w:t>
            </w:r>
            <w:r w:rsidR="007A53C4" w:rsidRPr="001263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19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Мероприятия, проводимые по защите населения</w:t>
            </w:r>
            <w:r w:rsidR="007A53C4" w:rsidRPr="001263D6"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34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Организация обучения сотрудников и защиты персонала предприятий</w:t>
            </w:r>
            <w:r w:rsidR="007A53C4" w:rsidRPr="001263D6"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19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Защитные сооружения ГО</w:t>
            </w:r>
            <w:r w:rsidR="007A53C4" w:rsidRPr="001263D6">
              <w:rPr>
                <w:rFonts w:ascii="Times New Roman" w:hAnsi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24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i/>
                <w:spacing w:val="-1"/>
                <w:sz w:val="24"/>
                <w:szCs w:val="24"/>
              </w:rPr>
              <w:t>Средства индивидуальной защиты от оружия массового поражения»</w:t>
            </w:r>
            <w:r w:rsidR="007A53C4" w:rsidRPr="001263D6">
              <w:rPr>
                <w:rFonts w:ascii="Times New Roman" w:hAnsi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649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литературы; подготовка к контрольной работе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58"/>
          <w:jc w:val="center"/>
        </w:trPr>
        <w:tc>
          <w:tcPr>
            <w:tcW w:w="1702" w:type="pc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4. </w:t>
            </w:r>
          </w:p>
          <w:p w:rsidR="009A7BD7" w:rsidRPr="001263D6" w:rsidRDefault="001263D6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Первая помощь пострадавшим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:rsidR="009A7BD7" w:rsidRPr="001263D6" w:rsidRDefault="003A526F" w:rsidP="0006165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62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4.1.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Оказание первой по</w:t>
            </w: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softHyphen/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мощи </w:t>
            </w:r>
            <w:r w:rsidR="001263D6"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пострадавшим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при ранениях и кровотечениях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96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ранений и кровотечений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78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409" w:type="pct"/>
          </w:tcPr>
          <w:p w:rsidR="009A7BD7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Первая помощь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потрадавшим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(ППП)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при капиллярном кровотечении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5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409" w:type="pct"/>
          </w:tcPr>
          <w:p w:rsidR="009A7BD7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>П при венозном кровотечении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5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409" w:type="pct"/>
          </w:tcPr>
          <w:p w:rsidR="009A7BD7" w:rsidRPr="001263D6" w:rsidRDefault="007A53C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>П при артериальном кровотечении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32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Практические занятия: 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наложению кровоостанавливающего жгута, закрутки;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остановки кровотечения методом пальцевого прижатия</w:t>
            </w:r>
            <w:r w:rsidR="007A53C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3A526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8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систематическая проработка конспектов занятий, учебной и специальной технической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литературы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одготовка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к практическим занятиям с использованием методических рекомендаций преподавателя.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81"/>
          <w:jc w:val="center"/>
        </w:trPr>
        <w:tc>
          <w:tcPr>
            <w:tcW w:w="1702" w:type="pct"/>
            <w:vMerge w:val="restart"/>
          </w:tcPr>
          <w:p w:rsid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4.2. 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Оказание первой по</w:t>
            </w: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softHyphen/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мощи </w:t>
            </w:r>
            <w:r w:rsidR="001263D6" w:rsidRPr="001263D6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пострадавшим 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при нарушениях опорно-двигательного ап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softHyphen/>
              <w:t>парата</w:t>
            </w:r>
          </w:p>
          <w:p w:rsidR="009A7BD7" w:rsidRPr="001263D6" w:rsidRDefault="009A7BD7" w:rsidP="001263D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3A526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39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переломов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Оказание 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 при переломах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Способы транспортировки пострадавших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1006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иммобилизации нижних конечностей при переломах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3A526F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2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систематическая проработка конспектов занятий, учебной и специальной технической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литературы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одготовка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к практическим занятиям с использованием методических рекомендаций преподавателя.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82"/>
          <w:jc w:val="center"/>
        </w:trPr>
        <w:tc>
          <w:tcPr>
            <w:tcW w:w="1702" w:type="pct"/>
            <w:vMerge w:val="restart"/>
          </w:tcPr>
          <w:p w:rsid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Тема 4.3. </w:t>
            </w:r>
          </w:p>
          <w:p w:rsidR="009A7BD7" w:rsidRP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spacing w:val="-1"/>
                <w:sz w:val="24"/>
                <w:szCs w:val="24"/>
              </w:rPr>
              <w:t>Оказание первой  по</w:t>
            </w:r>
            <w:r w:rsidRPr="006B3EAF">
              <w:rPr>
                <w:rFonts w:ascii="Times New Roman" w:hAnsi="Times New Roman"/>
                <w:spacing w:val="-1"/>
                <w:sz w:val="24"/>
                <w:szCs w:val="24"/>
              </w:rPr>
              <w:softHyphen/>
            </w:r>
            <w:r w:rsidRPr="006B3EAF">
              <w:rPr>
                <w:rFonts w:ascii="Times New Roman" w:hAnsi="Times New Roman"/>
                <w:spacing w:val="-2"/>
                <w:sz w:val="24"/>
                <w:szCs w:val="24"/>
              </w:rPr>
              <w:t>мощи</w:t>
            </w:r>
            <w:r w:rsidR="001263D6" w:rsidRPr="006B3EAF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пострадавшим</w:t>
            </w:r>
            <w:r w:rsidRPr="006B3EAF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при ожогах и поражении электрическим током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339" w:type="pct"/>
            <w:vMerge w:val="restart"/>
          </w:tcPr>
          <w:p w:rsidR="009A7BD7" w:rsidRPr="001263D6" w:rsidRDefault="003B6A90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272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ожогов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77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D2161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>П при термических и химических ожогах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19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1"/>
              </w:numPr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D21614" w:rsidP="0006165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>П при поражении электрическим током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564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наложению повязок на пораженные участки тела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B516BC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48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B516BC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систематическая проработка конспектов занятий, учебной и специальной технической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литературы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одготовка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к практическим занятиям с использованием методических рекомендаций преподавателя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27"/>
          <w:jc w:val="center"/>
        </w:trPr>
        <w:tc>
          <w:tcPr>
            <w:tcW w:w="1702" w:type="pct"/>
            <w:vMerge w:val="restart"/>
          </w:tcPr>
          <w:p w:rsid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4.4. </w:t>
            </w:r>
          </w:p>
          <w:p w:rsidR="009A7BD7" w:rsidRP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bCs/>
                <w:sz w:val="24"/>
                <w:szCs w:val="24"/>
              </w:rPr>
              <w:t>Экстренные реанимационные мероприятия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27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D2161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П </w:t>
            </w:r>
            <w:proofErr w:type="gramStart"/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>при</w:t>
            </w:r>
            <w:proofErr w:type="gramEnd"/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 остановки дыхания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0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D21614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</w:t>
            </w:r>
            <w:r w:rsidR="009A7BD7" w:rsidRPr="001263D6">
              <w:rPr>
                <w:rFonts w:ascii="Times New Roman" w:hAnsi="Times New Roman"/>
                <w:bCs/>
                <w:sz w:val="24"/>
                <w:szCs w:val="24"/>
              </w:rPr>
              <w:t>П при  прекращении сердечной деятельности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828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восстановлению дыхания;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выполнению непрямого массажа сердца</w:t>
            </w:r>
          </w:p>
        </w:tc>
        <w:tc>
          <w:tcPr>
            <w:tcW w:w="339" w:type="pct"/>
          </w:tcPr>
          <w:p w:rsidR="009A7BD7" w:rsidRPr="001263D6" w:rsidRDefault="00B516BC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56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bCs/>
                <w:i/>
                <w:sz w:val="24"/>
                <w:szCs w:val="24"/>
              </w:rPr>
              <w:t>Последовательность и содержание реанимационных мероприятий»</w:t>
            </w:r>
            <w:r w:rsidR="00D21614" w:rsidRPr="001263D6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56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 проработка конспектов занятий, учебной и специальной технической литературы.</w:t>
            </w:r>
            <w:r w:rsidR="00B516B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Подготовка к практическим занятиям с использованием методических рекомендаций преподавателя; подготовка к контрольной работе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525"/>
          <w:jc w:val="center"/>
        </w:trPr>
        <w:tc>
          <w:tcPr>
            <w:tcW w:w="1702" w:type="pct"/>
          </w:tcPr>
          <w:p w:rsid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Раздел 5. </w:t>
            </w:r>
          </w:p>
          <w:p w:rsidR="009A7BD7" w:rsidRP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bCs/>
                <w:sz w:val="24"/>
                <w:szCs w:val="24"/>
              </w:rPr>
              <w:t>Военная служба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B516B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70"/>
          <w:jc w:val="center"/>
        </w:trPr>
        <w:tc>
          <w:tcPr>
            <w:tcW w:w="1702" w:type="pct"/>
            <w:vMerge w:val="restart"/>
          </w:tcPr>
          <w:p w:rsid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5.1. </w:t>
            </w:r>
          </w:p>
          <w:p w:rsidR="009A7BD7" w:rsidRP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sz w:val="24"/>
                <w:szCs w:val="24"/>
              </w:rPr>
              <w:t>История создания и развития Вооруженных сил</w:t>
            </w: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CE10BB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04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150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Основные этапы развития Вооружённых сил России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297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Структура Вооруженных сил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555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Дни воинской славы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293042">
        <w:trPr>
          <w:trHeight w:val="1099"/>
          <w:jc w:val="center"/>
        </w:trPr>
        <w:tc>
          <w:tcPr>
            <w:tcW w:w="1702" w:type="pct"/>
            <w:vMerge/>
          </w:tcPr>
          <w:p w:rsidR="009A7BD7" w:rsidRPr="001263D6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</w:tcPr>
          <w:p w:rsid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 5.2</w:t>
            </w:r>
          </w:p>
          <w:p w:rsidR="009A7BD7" w:rsidRP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bCs/>
                <w:sz w:val="24"/>
                <w:szCs w:val="24"/>
              </w:rPr>
              <w:t>Основные виды вооружения Российской армии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1. Основные виды вооружения, военной техники и специального снаряжения, состоящих на оснащении воинских частей.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 w:val="restart"/>
          </w:tcPr>
          <w:p w:rsid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Тема5.3.</w:t>
            </w:r>
          </w:p>
          <w:p w:rsidR="009A7BD7" w:rsidRPr="006B3EAF" w:rsidRDefault="009A7BD7" w:rsidP="001263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spacing w:val="-3"/>
                <w:sz w:val="24"/>
                <w:szCs w:val="24"/>
              </w:rPr>
              <w:t>Воинская обязанность</w:t>
            </w: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9" w:type="pct"/>
            <w:vMerge w:val="restart"/>
          </w:tcPr>
          <w:p w:rsidR="009A7BD7" w:rsidRPr="001263D6" w:rsidRDefault="00CE10BB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оинский учет</w:t>
            </w:r>
            <w:r w:rsidR="00D21614" w:rsidRPr="001263D6"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Организация призыва на военную службу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4"/>
                <w:sz w:val="24"/>
                <w:szCs w:val="24"/>
              </w:rPr>
              <w:t>Общие права и обязанности военнослужащих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Обязательная и д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обровольная подготовка к военной службе</w:t>
            </w:r>
            <w:r w:rsidR="00D21614" w:rsidRPr="001263D6">
              <w:rPr>
                <w:rFonts w:ascii="Times New Roman" w:hAnsi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6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40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Международная миротворческая де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softHyphen/>
              <w:t>ятельность Вооруженных Сил РФ</w:t>
            </w:r>
            <w:r w:rsidR="00D21614" w:rsidRPr="001263D6">
              <w:rPr>
                <w:rFonts w:ascii="Times New Roman" w:hAnsi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339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4" w:type="pct"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</w:t>
            </w:r>
            <w:proofErr w:type="gramStart"/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«</w:t>
            </w:r>
            <w:proofErr w:type="gramEnd"/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Обязанности граждан по воинскому учету »</w:t>
            </w:r>
            <w:r w:rsidR="00D21614"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4" w:type="pct"/>
            <w:vMerge w:val="restar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420"/>
          <w:jc w:val="center"/>
        </w:trPr>
        <w:tc>
          <w:tcPr>
            <w:tcW w:w="1702" w:type="pct"/>
            <w:vMerge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pct"/>
            <w:gridSpan w:val="2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литературы.</w:t>
            </w:r>
            <w:r w:rsidRPr="001263D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Подготовка рефератов по темам «Состав и вооружение  Вооруженных сил Российской Федерации», «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Боевые традиции и символы воинской службы»</w:t>
            </w:r>
            <w:r w:rsidR="00D21614" w:rsidRPr="001263D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" w:type="pct"/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4" w:type="pct"/>
            <w:vMerge/>
            <w:tcBorders>
              <w:bottom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7BD7" w:rsidRPr="001263D6" w:rsidTr="006B4BB9">
        <w:trPr>
          <w:trHeight w:val="70"/>
          <w:jc w:val="center"/>
        </w:trPr>
        <w:tc>
          <w:tcPr>
            <w:tcW w:w="4257" w:type="pct"/>
            <w:gridSpan w:val="3"/>
          </w:tcPr>
          <w:p w:rsidR="009A7BD7" w:rsidRPr="001263D6" w:rsidRDefault="009A7BD7" w:rsidP="007A53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339" w:type="pct"/>
          </w:tcPr>
          <w:p w:rsidR="009A7BD7" w:rsidRPr="001263D6" w:rsidRDefault="002C2788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404" w:type="pct"/>
            <w:tcBorders>
              <w:top w:val="nil"/>
            </w:tcBorders>
          </w:tcPr>
          <w:p w:rsidR="009A7BD7" w:rsidRPr="001263D6" w:rsidRDefault="009A7BD7" w:rsidP="00061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9A7BD7" w:rsidRPr="000E4886" w:rsidRDefault="009A7BD7" w:rsidP="00061652">
      <w:pPr>
        <w:shd w:val="clear" w:color="auto" w:fill="FFFFFF"/>
        <w:tabs>
          <w:tab w:val="left" w:pos="1315"/>
        </w:tabs>
        <w:rPr>
          <w:rFonts w:ascii="Times New Roman" w:hAnsi="Times New Roman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</w:rPr>
        <w:sectPr w:rsidR="009A7BD7" w:rsidRPr="00A21552">
          <w:pgSz w:w="16840" w:h="11907" w:orient="landscape"/>
          <w:pgMar w:top="851" w:right="1134" w:bottom="851" w:left="992" w:header="709" w:footer="709" w:gutter="0"/>
          <w:cols w:space="720"/>
        </w:sectPr>
      </w:pPr>
    </w:p>
    <w:p w:rsidR="009A7BD7" w:rsidRPr="00A21552" w:rsidRDefault="009A7BD7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center"/>
        <w:rPr>
          <w:b/>
          <w:caps/>
          <w:sz w:val="28"/>
          <w:szCs w:val="28"/>
        </w:rPr>
      </w:pPr>
      <w:r w:rsidRPr="00A21552">
        <w:rPr>
          <w:b/>
          <w:caps/>
          <w:sz w:val="28"/>
          <w:szCs w:val="28"/>
        </w:rPr>
        <w:lastRenderedPageBreak/>
        <w:t>3. условия реализации   программы дисциплины</w:t>
      </w:r>
    </w:p>
    <w:p w:rsidR="00745282" w:rsidRDefault="00745282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/>
          <w:b/>
          <w:bCs/>
          <w:sz w:val="28"/>
          <w:szCs w:val="28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i/>
          <w:sz w:val="20"/>
          <w:szCs w:val="20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Реализация программы дисциплины требует наличия учебного кабинета 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«Безопасность жизнедеятельности» 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Оборудование учебного кабинета: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мультимедийный комплекс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- посадочные места по количеству 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>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- рабочее место преподавателя;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- образцы средств индивидуальной защиты органов дыхания, кожи и   медицинские средства;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- комплект учебно-наглядных пособий, плакатов и планшетов;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войсковой прибор химической разведки (ВПХР);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бытовой дозиметр;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компас;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тренажер для оказания первой помощи.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Технические средства обучения:</w:t>
      </w:r>
    </w:p>
    <w:p w:rsidR="009A7BD7" w:rsidRPr="00A21552" w:rsidRDefault="009A7BD7" w:rsidP="00745282">
      <w:pPr>
        <w:pStyle w:val="21"/>
        <w:tabs>
          <w:tab w:val="left" w:pos="540"/>
        </w:tabs>
        <w:spacing w:after="0" w:line="276" w:lineRule="auto"/>
        <w:ind w:firstLine="539"/>
        <w:contextualSpacing/>
        <w:jc w:val="both"/>
        <w:rPr>
          <w:sz w:val="28"/>
          <w:szCs w:val="28"/>
        </w:rPr>
      </w:pPr>
      <w:r w:rsidRPr="00A21552">
        <w:rPr>
          <w:sz w:val="28"/>
          <w:szCs w:val="28"/>
        </w:rPr>
        <w:t>- компьютеры, принтер, сканер, проектор, программное обеспечение общего и профессионального назначения, комплект учебно-методической документации.</w:t>
      </w:r>
    </w:p>
    <w:p w:rsidR="009A7BD7" w:rsidRPr="00A21552" w:rsidRDefault="009A7BD7" w:rsidP="00745282">
      <w:pPr>
        <w:pStyle w:val="21"/>
        <w:tabs>
          <w:tab w:val="left" w:pos="540"/>
        </w:tabs>
        <w:spacing w:after="0" w:line="276" w:lineRule="auto"/>
        <w:ind w:left="539"/>
        <w:contextualSpacing/>
        <w:jc w:val="both"/>
        <w:rPr>
          <w:bCs/>
          <w:sz w:val="28"/>
          <w:szCs w:val="28"/>
        </w:rPr>
      </w:pPr>
    </w:p>
    <w:p w:rsidR="009A7BD7" w:rsidRPr="00A21552" w:rsidRDefault="009A7BD7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center"/>
        <w:rPr>
          <w:b/>
          <w:sz w:val="28"/>
          <w:szCs w:val="28"/>
        </w:rPr>
      </w:pPr>
      <w:r w:rsidRPr="00A21552">
        <w:rPr>
          <w:b/>
          <w:sz w:val="28"/>
          <w:szCs w:val="28"/>
        </w:rPr>
        <w:t>3.2. Информационное обеспечение обучения</w:t>
      </w:r>
    </w:p>
    <w:p w:rsidR="00745282" w:rsidRDefault="00745282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Перечень  учебных изданий, Интернет-ресурсов, дополнительной литературы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Основные источники:</w:t>
      </w:r>
    </w:p>
    <w:p w:rsidR="009A7BD7" w:rsidRPr="00A21552" w:rsidRDefault="009A7BD7" w:rsidP="00745282">
      <w:pPr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Фролов М.П., Литвинов Е.Н., Смирнов А.Т. Основы безопасности жизнедеятельности:11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кл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.: учеб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>.д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ля общеобразовательных учреждений. -2-е изд.,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испр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 И доп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 xml:space="preserve">.. – 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М.: АСТ: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Астрель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, 2008.</w:t>
      </w:r>
    </w:p>
    <w:p w:rsidR="009A7BD7" w:rsidRPr="00A21552" w:rsidRDefault="009A7BD7" w:rsidP="00745282">
      <w:pPr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Фролов М.П., Литвинов Е.Н., Смирнов А.Т. Основы безопасности жизнедеятельности:10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кл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.: учеб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>.д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ля общеобразовательных учреждений. -2-е изд.,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испр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 И доп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 xml:space="preserve">.. – 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М.: АСТ: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Астрель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, 2007.</w:t>
      </w:r>
    </w:p>
    <w:p w:rsidR="009A7BD7" w:rsidRPr="00A21552" w:rsidRDefault="009A7BD7" w:rsidP="00745282">
      <w:pPr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Сапронов Ю.Г., </w:t>
      </w:r>
      <w:proofErr w:type="spellStart"/>
      <w:r w:rsidRPr="00A21552">
        <w:rPr>
          <w:rFonts w:ascii="Times New Roman" w:hAnsi="Times New Roman"/>
          <w:sz w:val="28"/>
          <w:szCs w:val="28"/>
        </w:rPr>
        <w:t>Сыса</w:t>
      </w:r>
      <w:proofErr w:type="spellEnd"/>
      <w:r w:rsidRPr="00A21552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Pr="00A21552">
        <w:rPr>
          <w:rFonts w:ascii="Times New Roman" w:hAnsi="Times New Roman"/>
          <w:sz w:val="28"/>
          <w:szCs w:val="28"/>
        </w:rPr>
        <w:t>Шахбазян</w:t>
      </w:r>
      <w:proofErr w:type="spellEnd"/>
      <w:r w:rsidRPr="00A21552">
        <w:rPr>
          <w:rFonts w:ascii="Times New Roman" w:hAnsi="Times New Roman"/>
          <w:sz w:val="28"/>
          <w:szCs w:val="28"/>
        </w:rPr>
        <w:t xml:space="preserve"> В.В. Безопасность жизнедеятельности, М. </w:t>
      </w:r>
      <w:hyperlink r:id="rId11" w:history="1">
        <w:proofErr w:type="spellStart"/>
        <w:r w:rsidRPr="00A21552">
          <w:rPr>
            <w:rStyle w:val="a6"/>
            <w:rFonts w:ascii="Times New Roman" w:hAnsi="Times New Roman"/>
            <w:color w:val="auto"/>
            <w:sz w:val="28"/>
            <w:szCs w:val="28"/>
          </w:rPr>
          <w:t>Academia</w:t>
        </w:r>
        <w:proofErr w:type="spellEnd"/>
      </w:hyperlink>
      <w:r w:rsidRPr="00A21552">
        <w:rPr>
          <w:rFonts w:ascii="Times New Roman" w:hAnsi="Times New Roman"/>
          <w:sz w:val="28"/>
          <w:szCs w:val="28"/>
        </w:rPr>
        <w:t>,, 2008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Дополнительные источники:</w:t>
      </w:r>
    </w:p>
    <w:p w:rsidR="009A7BD7" w:rsidRPr="00A21552" w:rsidRDefault="00C327FF" w:rsidP="00745282">
      <w:pPr>
        <w:pStyle w:val="1"/>
        <w:numPr>
          <w:ilvl w:val="0"/>
          <w:numId w:val="18"/>
        </w:numPr>
        <w:spacing w:line="276" w:lineRule="auto"/>
        <w:contextualSpacing/>
        <w:rPr>
          <w:b/>
          <w:bCs/>
          <w:sz w:val="14"/>
          <w:szCs w:val="14"/>
        </w:rPr>
      </w:pPr>
      <w:hyperlink r:id="rId12" w:anchor="persons#persons" w:tooltip="Ю. М. Бурашников, А. С. Максимов, В. Н. Сысоев" w:history="1">
        <w:proofErr w:type="spellStart"/>
        <w:r w:rsidR="009A7BD7" w:rsidRPr="00A21552">
          <w:rPr>
            <w:rStyle w:val="a6"/>
            <w:color w:val="auto"/>
            <w:sz w:val="28"/>
            <w:szCs w:val="28"/>
          </w:rPr>
          <w:t>БурашниковЮ</w:t>
        </w:r>
        <w:proofErr w:type="spellEnd"/>
        <w:r w:rsidR="009A7BD7" w:rsidRPr="00A21552">
          <w:rPr>
            <w:rStyle w:val="a6"/>
            <w:color w:val="auto"/>
            <w:sz w:val="28"/>
            <w:szCs w:val="28"/>
          </w:rPr>
          <w:t xml:space="preserve">. М., </w:t>
        </w:r>
        <w:proofErr w:type="spellStart"/>
        <w:r w:rsidR="009A7BD7" w:rsidRPr="00A21552">
          <w:rPr>
            <w:rStyle w:val="a6"/>
            <w:color w:val="auto"/>
            <w:sz w:val="28"/>
            <w:szCs w:val="28"/>
          </w:rPr>
          <w:t>МаксимовА</w:t>
        </w:r>
        <w:proofErr w:type="spellEnd"/>
        <w:r w:rsidR="009A7BD7" w:rsidRPr="00A21552">
          <w:rPr>
            <w:rStyle w:val="a6"/>
            <w:color w:val="auto"/>
            <w:sz w:val="28"/>
            <w:szCs w:val="28"/>
          </w:rPr>
          <w:t xml:space="preserve">. С., </w:t>
        </w:r>
        <w:proofErr w:type="spellStart"/>
        <w:r w:rsidR="009A7BD7" w:rsidRPr="00A21552">
          <w:rPr>
            <w:rStyle w:val="a6"/>
            <w:color w:val="auto"/>
            <w:sz w:val="28"/>
            <w:szCs w:val="28"/>
          </w:rPr>
          <w:t>Сысоев</w:t>
        </w:r>
      </w:hyperlink>
      <w:r w:rsidR="009A7BD7" w:rsidRPr="00A21552">
        <w:rPr>
          <w:sz w:val="28"/>
          <w:szCs w:val="28"/>
        </w:rPr>
        <w:t>В</w:t>
      </w:r>
      <w:proofErr w:type="spellEnd"/>
      <w:r w:rsidR="009A7BD7" w:rsidRPr="00A21552">
        <w:rPr>
          <w:sz w:val="28"/>
          <w:szCs w:val="28"/>
        </w:rPr>
        <w:t xml:space="preserve">. Н.. </w:t>
      </w:r>
      <w:r w:rsidR="009A7BD7" w:rsidRPr="00A21552">
        <w:rPr>
          <w:kern w:val="36"/>
          <w:sz w:val="28"/>
          <w:szCs w:val="28"/>
        </w:rPr>
        <w:t xml:space="preserve">Производственная безопасность на предприятиях пищевых производств. </w:t>
      </w:r>
      <w:hyperlink r:id="rId13" w:tooltip="Издательство" w:history="1">
        <w:r w:rsidR="009A7BD7" w:rsidRPr="00A21552">
          <w:rPr>
            <w:rStyle w:val="a6"/>
            <w:color w:val="auto"/>
            <w:sz w:val="28"/>
            <w:szCs w:val="28"/>
          </w:rPr>
          <w:t>Дашков и</w:t>
        </w:r>
        <w:proofErr w:type="gramStart"/>
        <w:r w:rsidR="009A7BD7" w:rsidRPr="00A21552">
          <w:rPr>
            <w:rStyle w:val="a6"/>
            <w:color w:val="auto"/>
            <w:sz w:val="28"/>
            <w:szCs w:val="28"/>
          </w:rPr>
          <w:t xml:space="preserve"> К</w:t>
        </w:r>
        <w:proofErr w:type="gramEnd"/>
        <w:r w:rsidR="009A7BD7" w:rsidRPr="00A21552">
          <w:rPr>
            <w:rStyle w:val="a6"/>
            <w:color w:val="auto"/>
            <w:sz w:val="28"/>
            <w:szCs w:val="28"/>
          </w:rPr>
          <w:t>о</w:t>
        </w:r>
      </w:hyperlink>
      <w:r w:rsidR="009A7BD7" w:rsidRPr="00A21552">
        <w:rPr>
          <w:sz w:val="28"/>
          <w:szCs w:val="28"/>
        </w:rPr>
        <w:t>, 2010 г.</w:t>
      </w:r>
    </w:p>
    <w:p w:rsidR="009A7BD7" w:rsidRPr="00A21552" w:rsidRDefault="009A7BD7" w:rsidP="00745282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</w:rPr>
        <w:t xml:space="preserve">Бурдуков П.М., </w:t>
      </w:r>
      <w:proofErr w:type="spellStart"/>
      <w:r w:rsidRPr="00A21552">
        <w:rPr>
          <w:rFonts w:ascii="Times New Roman" w:hAnsi="Times New Roman"/>
          <w:sz w:val="28"/>
        </w:rPr>
        <w:t>Олешко</w:t>
      </w:r>
      <w:proofErr w:type="spellEnd"/>
      <w:r w:rsidRPr="00A21552">
        <w:rPr>
          <w:rFonts w:ascii="Times New Roman" w:hAnsi="Times New Roman"/>
          <w:sz w:val="28"/>
        </w:rPr>
        <w:t xml:space="preserve"> Г.И., </w:t>
      </w:r>
      <w:proofErr w:type="spellStart"/>
      <w:r w:rsidRPr="00A21552">
        <w:rPr>
          <w:rFonts w:ascii="Times New Roman" w:hAnsi="Times New Roman"/>
          <w:sz w:val="28"/>
        </w:rPr>
        <w:t>Хапалов</w:t>
      </w:r>
      <w:proofErr w:type="spellEnd"/>
      <w:r w:rsidRPr="00A21552">
        <w:rPr>
          <w:rFonts w:ascii="Times New Roman" w:hAnsi="Times New Roman"/>
          <w:sz w:val="28"/>
        </w:rPr>
        <w:t xml:space="preserve"> Г.С., Бурдукова Н.А. Антитеррористическая безопасность и медицинское обеспечение населения при массовых поражениях.  Пермь, ПГФА, 2006.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14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Военная педагогика</w:t>
      </w:r>
      <w:r w:rsidRPr="00A21552">
        <w:rPr>
          <w:rFonts w:ascii="Times New Roman" w:hAnsi="Times New Roman"/>
          <w:spacing w:val="-5"/>
          <w:sz w:val="28"/>
          <w:szCs w:val="28"/>
        </w:rPr>
        <w:t>. Учебное пособие // под редакци</w:t>
      </w:r>
      <w:r w:rsidRPr="00A21552">
        <w:rPr>
          <w:rFonts w:ascii="Times New Roman" w:hAnsi="Times New Roman"/>
          <w:spacing w:val="-5"/>
          <w:sz w:val="28"/>
          <w:szCs w:val="28"/>
        </w:rPr>
        <w:softHyphen/>
      </w:r>
      <w:r w:rsidRPr="00A21552">
        <w:rPr>
          <w:rFonts w:ascii="Times New Roman" w:hAnsi="Times New Roman"/>
          <w:spacing w:val="-2"/>
          <w:sz w:val="28"/>
          <w:szCs w:val="28"/>
        </w:rPr>
        <w:t xml:space="preserve">ей </w:t>
      </w:r>
      <w:r w:rsidRPr="00A21552">
        <w:rPr>
          <w:rFonts w:ascii="Times New Roman" w:hAnsi="Times New Roman"/>
          <w:sz w:val="28"/>
          <w:szCs w:val="28"/>
        </w:rPr>
        <w:t>Ефремова О.Ю.</w:t>
      </w:r>
      <w:r w:rsidRPr="00A21552">
        <w:rPr>
          <w:rFonts w:ascii="Times New Roman" w:hAnsi="Times New Roman"/>
          <w:spacing w:val="-2"/>
          <w:sz w:val="28"/>
          <w:szCs w:val="28"/>
        </w:rPr>
        <w:t xml:space="preserve"> -Питер</w:t>
      </w:r>
      <w:proofErr w:type="gramStart"/>
      <w:r w:rsidRPr="00A21552">
        <w:rPr>
          <w:rFonts w:ascii="Times New Roman" w:hAnsi="Times New Roman"/>
          <w:spacing w:val="-2"/>
          <w:sz w:val="28"/>
          <w:szCs w:val="28"/>
        </w:rPr>
        <w:t xml:space="preserve">.: </w:t>
      </w:r>
      <w:proofErr w:type="gramEnd"/>
      <w:r w:rsidRPr="00A21552">
        <w:rPr>
          <w:rFonts w:ascii="Times New Roman" w:hAnsi="Times New Roman"/>
          <w:spacing w:val="-2"/>
          <w:sz w:val="28"/>
          <w:szCs w:val="28"/>
        </w:rPr>
        <w:t>2008.</w:t>
      </w:r>
    </w:p>
    <w:p w:rsidR="009A7BD7" w:rsidRPr="00A21552" w:rsidRDefault="009A7BD7" w:rsidP="00745282">
      <w:pPr>
        <w:numPr>
          <w:ilvl w:val="0"/>
          <w:numId w:val="18"/>
        </w:numPr>
        <w:spacing w:after="0"/>
        <w:contextualSpacing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Гуревич. Психология чрезвычайных ситуаций. ЮНИТИ. 2007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3"/>
          <w:sz w:val="28"/>
          <w:szCs w:val="28"/>
        </w:rPr>
      </w:pPr>
      <w:r w:rsidRPr="00A21552">
        <w:rPr>
          <w:rFonts w:ascii="Times New Roman" w:hAnsi="Times New Roman"/>
          <w:spacing w:val="5"/>
          <w:sz w:val="28"/>
          <w:szCs w:val="28"/>
        </w:rPr>
        <w:t>Журнал «ОБЖ. Основы безопасности жизни»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"/>
          <w:sz w:val="28"/>
          <w:szCs w:val="28"/>
        </w:rPr>
      </w:pPr>
      <w:r w:rsidRPr="00A21552">
        <w:rPr>
          <w:rFonts w:ascii="Times New Roman" w:hAnsi="Times New Roman"/>
          <w:spacing w:val="5"/>
          <w:sz w:val="28"/>
          <w:szCs w:val="28"/>
        </w:rPr>
        <w:t>Журнал «Военные знания» - 2010 - 2011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"/>
          <w:sz w:val="28"/>
          <w:szCs w:val="28"/>
        </w:rPr>
      </w:pPr>
      <w:r w:rsidRPr="00A21552">
        <w:rPr>
          <w:rFonts w:ascii="Times New Roman" w:hAnsi="Times New Roman"/>
          <w:spacing w:val="5"/>
          <w:sz w:val="28"/>
          <w:szCs w:val="28"/>
        </w:rPr>
        <w:t>Журнал «Гражданская защита» - 2010 - 2011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"/>
          <w:sz w:val="28"/>
          <w:szCs w:val="28"/>
        </w:rPr>
      </w:pPr>
      <w:r w:rsidRPr="00A21552">
        <w:rPr>
          <w:rFonts w:ascii="Times New Roman" w:hAnsi="Times New Roman"/>
          <w:sz w:val="28"/>
        </w:rPr>
        <w:t>Журнал «Медицина катастроф»</w:t>
      </w:r>
      <w:r w:rsidRPr="00A21552">
        <w:rPr>
          <w:rFonts w:ascii="Times New Roman" w:hAnsi="Times New Roman"/>
          <w:spacing w:val="5"/>
          <w:sz w:val="28"/>
          <w:szCs w:val="28"/>
        </w:rPr>
        <w:t xml:space="preserve"> - 2010 - 2011 г.г.</w:t>
      </w:r>
    </w:p>
    <w:p w:rsidR="009A7BD7" w:rsidRPr="00A21552" w:rsidRDefault="009A7BD7" w:rsidP="00745282">
      <w:pPr>
        <w:pStyle w:val="2"/>
        <w:numPr>
          <w:ilvl w:val="0"/>
          <w:numId w:val="18"/>
        </w:numPr>
        <w:spacing w:before="0" w:after="0" w:line="276" w:lineRule="auto"/>
        <w:contextualSpacing/>
        <w:rPr>
          <w:rFonts w:ascii="Times New Roman" w:hAnsi="Times New Roman" w:cs="Times New Roman"/>
          <w:b w:val="0"/>
          <w:i w:val="0"/>
        </w:rPr>
      </w:pPr>
      <w:r w:rsidRPr="00A21552">
        <w:rPr>
          <w:rFonts w:ascii="Times New Roman" w:hAnsi="Times New Roman" w:cs="Times New Roman"/>
          <w:b w:val="0"/>
          <w:i w:val="0"/>
        </w:rPr>
        <w:t xml:space="preserve">Журнал «Российское военное обозрение» </w:t>
      </w:r>
      <w:r w:rsidRPr="00A21552">
        <w:rPr>
          <w:rFonts w:ascii="Times New Roman" w:hAnsi="Times New Roman" w:cs="Times New Roman"/>
          <w:b w:val="0"/>
          <w:i w:val="0"/>
          <w:spacing w:val="5"/>
        </w:rPr>
        <w:t>- 2010 - 2011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4"/>
          <w:sz w:val="28"/>
          <w:szCs w:val="28"/>
        </w:rPr>
      </w:pPr>
      <w:r w:rsidRPr="00A21552">
        <w:rPr>
          <w:rFonts w:ascii="Times New Roman" w:hAnsi="Times New Roman"/>
          <w:spacing w:val="-5"/>
          <w:sz w:val="28"/>
          <w:szCs w:val="28"/>
        </w:rPr>
        <w:t xml:space="preserve">Конституция Российской Федерации 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11"/>
          <w:sz w:val="28"/>
          <w:szCs w:val="28"/>
        </w:rPr>
      </w:pPr>
      <w:r w:rsidRPr="00A21552">
        <w:rPr>
          <w:rFonts w:ascii="Times New Roman" w:hAnsi="Times New Roman"/>
          <w:spacing w:val="-6"/>
          <w:sz w:val="28"/>
          <w:szCs w:val="28"/>
        </w:rPr>
        <w:t>Общевоинские уставы вооруженных Сил Российской Федерации.</w:t>
      </w:r>
    </w:p>
    <w:p w:rsidR="009A7BD7" w:rsidRPr="00A21552" w:rsidRDefault="009A7BD7" w:rsidP="00745282">
      <w:pPr>
        <w:numPr>
          <w:ilvl w:val="0"/>
          <w:numId w:val="18"/>
        </w:numPr>
        <w:shd w:val="clear" w:color="auto" w:fill="FFFFFF"/>
        <w:spacing w:after="0"/>
        <w:contextualSpacing/>
        <w:rPr>
          <w:rFonts w:ascii="Times New Roman" w:hAnsi="Times New Roman"/>
        </w:rPr>
      </w:pPr>
      <w:r w:rsidRPr="00A21552">
        <w:rPr>
          <w:rFonts w:ascii="Times New Roman" w:hAnsi="Times New Roman"/>
          <w:color w:val="000000"/>
          <w:sz w:val="28"/>
          <w:szCs w:val="28"/>
        </w:rPr>
        <w:t>Уголовный кодекс Российской Федерации (последняя редакция).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12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Федеральные законы Российской Федерации: «Об обороне», «О </w:t>
      </w:r>
      <w:r w:rsidRPr="00A21552">
        <w:rPr>
          <w:rFonts w:ascii="Times New Roman" w:hAnsi="Times New Roman"/>
          <w:spacing w:val="1"/>
          <w:sz w:val="28"/>
          <w:szCs w:val="28"/>
        </w:rPr>
        <w:t xml:space="preserve">статусе военнослужащих», «О воинской обязанности и военной </w:t>
      </w:r>
      <w:r w:rsidRPr="00A21552">
        <w:rPr>
          <w:rFonts w:ascii="Times New Roman" w:hAnsi="Times New Roman"/>
          <w:spacing w:val="-4"/>
          <w:sz w:val="28"/>
          <w:szCs w:val="28"/>
        </w:rPr>
        <w:t>службе», «О гражданской обороне», «О защите населения и терри</w:t>
      </w:r>
      <w:r w:rsidRPr="00A21552">
        <w:rPr>
          <w:rFonts w:ascii="Times New Roman" w:hAnsi="Times New Roman"/>
          <w:spacing w:val="-4"/>
          <w:sz w:val="28"/>
          <w:szCs w:val="28"/>
        </w:rPr>
        <w:softHyphen/>
      </w:r>
      <w:r w:rsidRPr="00A21552">
        <w:rPr>
          <w:rFonts w:ascii="Times New Roman" w:hAnsi="Times New Roman"/>
          <w:spacing w:val="-1"/>
          <w:sz w:val="28"/>
          <w:szCs w:val="28"/>
        </w:rPr>
        <w:t>тории от чрезвычайных ситуаций природного и техногенного ха</w:t>
      </w:r>
      <w:r w:rsidRPr="00A21552">
        <w:rPr>
          <w:rFonts w:ascii="Times New Roman" w:hAnsi="Times New Roman"/>
          <w:spacing w:val="-1"/>
          <w:sz w:val="28"/>
          <w:szCs w:val="28"/>
        </w:rPr>
        <w:softHyphen/>
      </w:r>
      <w:r w:rsidRPr="00A21552">
        <w:rPr>
          <w:rFonts w:ascii="Times New Roman" w:hAnsi="Times New Roman"/>
          <w:spacing w:val="-7"/>
          <w:sz w:val="28"/>
          <w:szCs w:val="28"/>
        </w:rPr>
        <w:t>рактера»</w:t>
      </w:r>
    </w:p>
    <w:p w:rsidR="009A7BD7" w:rsidRPr="00A21552" w:rsidRDefault="009A7BD7" w:rsidP="00745282">
      <w:pPr>
        <w:numPr>
          <w:ilvl w:val="0"/>
          <w:numId w:val="18"/>
        </w:numPr>
        <w:spacing w:after="0"/>
        <w:contextualSpacing/>
        <w:jc w:val="both"/>
        <w:rPr>
          <w:rFonts w:ascii="Times New Roman" w:hAnsi="Times New Roman"/>
          <w:kern w:val="1"/>
          <w:sz w:val="28"/>
          <w:szCs w:val="28"/>
        </w:rPr>
      </w:pPr>
      <w:proofErr w:type="spellStart"/>
      <w:r w:rsidRPr="00A21552">
        <w:rPr>
          <w:rFonts w:ascii="Times New Roman" w:hAnsi="Times New Roman"/>
          <w:kern w:val="1"/>
          <w:sz w:val="28"/>
          <w:szCs w:val="28"/>
        </w:rPr>
        <w:t>Шадский</w:t>
      </w:r>
      <w:proofErr w:type="spellEnd"/>
      <w:r w:rsidRPr="00A21552">
        <w:rPr>
          <w:rFonts w:ascii="Times New Roman" w:hAnsi="Times New Roman"/>
          <w:kern w:val="1"/>
          <w:sz w:val="28"/>
          <w:szCs w:val="28"/>
        </w:rPr>
        <w:t xml:space="preserve"> И.П. Чрезвычайные ситуации в промышленности: </w:t>
      </w:r>
      <w:proofErr w:type="spellStart"/>
      <w:r w:rsidRPr="00A21552">
        <w:rPr>
          <w:rFonts w:ascii="Times New Roman" w:hAnsi="Times New Roman"/>
          <w:kern w:val="1"/>
          <w:sz w:val="28"/>
          <w:szCs w:val="28"/>
        </w:rPr>
        <w:t>Учеб</w:t>
      </w:r>
      <w:proofErr w:type="gramStart"/>
      <w:r w:rsidRPr="00A21552">
        <w:rPr>
          <w:rFonts w:ascii="Times New Roman" w:hAnsi="Times New Roman"/>
          <w:kern w:val="1"/>
          <w:sz w:val="28"/>
          <w:szCs w:val="28"/>
        </w:rPr>
        <w:t>.п</w:t>
      </w:r>
      <w:proofErr w:type="gramEnd"/>
      <w:r w:rsidRPr="00A21552">
        <w:rPr>
          <w:rFonts w:ascii="Times New Roman" w:hAnsi="Times New Roman"/>
          <w:kern w:val="1"/>
          <w:sz w:val="28"/>
          <w:szCs w:val="28"/>
        </w:rPr>
        <w:t>особие.-М.:Ин-т</w:t>
      </w:r>
      <w:proofErr w:type="spellEnd"/>
      <w:r w:rsidRPr="00A21552">
        <w:rPr>
          <w:rFonts w:ascii="Times New Roman" w:hAnsi="Times New Roman"/>
          <w:kern w:val="1"/>
          <w:sz w:val="28"/>
          <w:szCs w:val="28"/>
        </w:rPr>
        <w:t xml:space="preserve"> риска и безопасности, 2007.</w:t>
      </w:r>
    </w:p>
    <w:p w:rsidR="009A7BD7" w:rsidRPr="00A21552" w:rsidRDefault="009A7BD7" w:rsidP="00745282">
      <w:pPr>
        <w:numPr>
          <w:ilvl w:val="0"/>
          <w:numId w:val="18"/>
        </w:numPr>
        <w:spacing w:after="0"/>
        <w:contextualSpacing/>
        <w:rPr>
          <w:rFonts w:ascii="Times New Roman" w:hAnsi="Times New Roman"/>
          <w:kern w:val="36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Шойгу Ю.С. Психология экстремальных ситуаций/Учебное пособие. Под общей ред. к. психол. наук Ю. С. Шойгу. М.: Смысл, 2007. 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Интернет-ресурсы:</w:t>
      </w:r>
    </w:p>
    <w:p w:rsidR="009A7BD7" w:rsidRPr="00A21552" w:rsidRDefault="009A7BD7" w:rsidP="00745282">
      <w:pPr>
        <w:numPr>
          <w:ilvl w:val="0"/>
          <w:numId w:val="17"/>
        </w:numPr>
        <w:spacing w:after="0"/>
        <w:contextualSpacing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http://armyrus.ru/</w:t>
      </w:r>
    </w:p>
    <w:p w:rsidR="009A7BD7" w:rsidRPr="00A21552" w:rsidRDefault="009A7BD7" w:rsidP="00745282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http://tambov-tvvaiu.ru/</w:t>
      </w:r>
    </w:p>
    <w:p w:rsidR="009A7BD7" w:rsidRPr="00A21552" w:rsidRDefault="009A7BD7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A21552">
        <w:rPr>
          <w:rFonts w:ascii="Times New Roman" w:hAnsi="Times New Roman"/>
          <w:bCs/>
          <w:spacing w:val="-7"/>
          <w:sz w:val="28"/>
          <w:szCs w:val="28"/>
        </w:rPr>
        <w:t>http://flot.com/</w:t>
      </w:r>
    </w:p>
    <w:p w:rsidR="009A7BD7" w:rsidRPr="00A21552" w:rsidRDefault="00C327FF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4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http://www.milrus.com/</w:t>
        </w:r>
      </w:hyperlink>
    </w:p>
    <w:p w:rsidR="009A7BD7" w:rsidRPr="00A21552" w:rsidRDefault="00C327FF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5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http://www.mil.ru/</w:t>
        </w:r>
      </w:hyperlink>
    </w:p>
    <w:p w:rsidR="009A7BD7" w:rsidRPr="00A21552" w:rsidRDefault="009A7BD7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A21552">
        <w:rPr>
          <w:rFonts w:ascii="Times New Roman" w:hAnsi="Times New Roman"/>
          <w:bCs/>
          <w:spacing w:val="-7"/>
          <w:sz w:val="28"/>
          <w:szCs w:val="28"/>
        </w:rPr>
        <w:t>http://www.mchs.gov.ru/</w:t>
      </w:r>
    </w:p>
    <w:p w:rsidR="009A7BD7" w:rsidRPr="00A21552" w:rsidRDefault="00C327FF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6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http://contract.mil.ru/</w:t>
        </w:r>
      </w:hyperlink>
    </w:p>
    <w:p w:rsidR="009A7BD7" w:rsidRPr="00A21552" w:rsidRDefault="00C327FF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7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http://www.redstar.ru/</w:t>
        </w:r>
      </w:hyperlink>
    </w:p>
    <w:p w:rsidR="009A7BD7" w:rsidRPr="00A21552" w:rsidRDefault="00C327FF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8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http://www.1st-aid.ru/</w:t>
        </w:r>
      </w:hyperlink>
    </w:p>
    <w:p w:rsidR="009A7BD7" w:rsidRPr="00A21552" w:rsidRDefault="009A7BD7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A21552">
        <w:rPr>
          <w:rFonts w:ascii="Times New Roman" w:hAnsi="Times New Roman"/>
          <w:bCs/>
          <w:spacing w:val="-7"/>
          <w:sz w:val="28"/>
          <w:szCs w:val="28"/>
        </w:rPr>
        <w:t>http://www.pomogi-sebe.ru/</w:t>
      </w:r>
    </w:p>
    <w:p w:rsidR="009A7BD7" w:rsidRPr="00A21552" w:rsidRDefault="009A7BD7" w:rsidP="00745282">
      <w:pPr>
        <w:shd w:val="clear" w:color="auto" w:fill="FFFFFF"/>
        <w:ind w:firstLine="720"/>
        <w:contextualSpacing/>
        <w:jc w:val="center"/>
        <w:rPr>
          <w:rFonts w:ascii="Times New Roman" w:hAnsi="Times New Roman"/>
          <w:b/>
          <w:bCs/>
          <w:spacing w:val="-7"/>
        </w:rPr>
      </w:pPr>
    </w:p>
    <w:p w:rsidR="009A7BD7" w:rsidRPr="00A21552" w:rsidRDefault="009A7BD7" w:rsidP="00745282">
      <w:pPr>
        <w:pStyle w:val="1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b/>
          <w:caps/>
          <w:sz w:val="28"/>
          <w:szCs w:val="28"/>
        </w:rPr>
      </w:pPr>
      <w:r w:rsidRPr="00A21552">
        <w:rPr>
          <w:b/>
          <w:caps/>
          <w:sz w:val="28"/>
          <w:szCs w:val="28"/>
        </w:rPr>
        <w:lastRenderedPageBreak/>
        <w:t>Контроль и оценка результатов освоения</w:t>
      </w:r>
    </w:p>
    <w:p w:rsidR="009A7BD7" w:rsidRPr="00A21552" w:rsidRDefault="009A7BD7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20" w:firstLine="0"/>
        <w:contextualSpacing/>
        <w:jc w:val="center"/>
        <w:rPr>
          <w:b/>
          <w:caps/>
          <w:sz w:val="28"/>
          <w:szCs w:val="28"/>
        </w:rPr>
      </w:pPr>
      <w:r w:rsidRPr="00A21552">
        <w:rPr>
          <w:b/>
          <w:caps/>
          <w:sz w:val="28"/>
          <w:szCs w:val="28"/>
        </w:rPr>
        <w:t>учебной  Дисциплины</w:t>
      </w:r>
    </w:p>
    <w:p w:rsidR="00745282" w:rsidRDefault="00745282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both"/>
        <w:rPr>
          <w:b/>
          <w:sz w:val="28"/>
          <w:szCs w:val="28"/>
        </w:rPr>
      </w:pPr>
    </w:p>
    <w:p w:rsidR="009A7BD7" w:rsidRPr="00A21552" w:rsidRDefault="00D41D41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A7BD7" w:rsidRPr="00745282">
        <w:rPr>
          <w:sz w:val="28"/>
          <w:szCs w:val="28"/>
        </w:rPr>
        <w:t>Контрольи оценка</w:t>
      </w:r>
      <w:r w:rsidR="009A7BD7" w:rsidRPr="00A21552">
        <w:rPr>
          <w:sz w:val="28"/>
          <w:szCs w:val="28"/>
        </w:rPr>
        <w:t xml:space="preserve"> результатов освоения дисциплины осуществляется преподавателем в процессе проведения практических занятий , тестирования, а также выполнения обучающимися индивидуальных заданий, проектов, исследований.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680"/>
      </w:tblGrid>
      <w:tr w:rsidR="009A7BD7" w:rsidRPr="00A21552" w:rsidTr="00745282">
        <w:tc>
          <w:tcPr>
            <w:tcW w:w="4788" w:type="dxa"/>
            <w:vAlign w:val="center"/>
          </w:tcPr>
          <w:p w:rsidR="009A7BD7" w:rsidRPr="00A21552" w:rsidRDefault="009A7BD7" w:rsidP="0074528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21552">
              <w:rPr>
                <w:rFonts w:ascii="Times New Roman" w:hAnsi="Times New Roman"/>
                <w:b/>
                <w:bCs/>
              </w:rPr>
              <w:t>Результаты обучения</w:t>
            </w:r>
          </w:p>
          <w:p w:rsidR="009A7BD7" w:rsidRPr="00A21552" w:rsidRDefault="009A7BD7" w:rsidP="0074528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21552">
              <w:rPr>
                <w:rFonts w:ascii="Times New Roman" w:hAnsi="Times New Roman"/>
                <w:b/>
                <w:bCs/>
              </w:rPr>
              <w:t>(освоенные умения, усвоенные знания)</w:t>
            </w:r>
          </w:p>
        </w:tc>
        <w:tc>
          <w:tcPr>
            <w:tcW w:w="4680" w:type="dxa"/>
            <w:vAlign w:val="center"/>
          </w:tcPr>
          <w:p w:rsidR="009A7BD7" w:rsidRPr="00A21552" w:rsidRDefault="009A7BD7" w:rsidP="0074528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21552">
              <w:rPr>
                <w:rFonts w:ascii="Times New Roman" w:hAnsi="Times New Roman"/>
                <w:b/>
              </w:rPr>
              <w:t>Формы и методы контроля и оценки результатов обучения</w:t>
            </w:r>
          </w:p>
        </w:tc>
      </w:tr>
      <w:tr w:rsidR="009A7BD7" w:rsidRPr="00A21552" w:rsidTr="006B4BB9"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  <w:rPr>
                <w:b/>
              </w:rPr>
            </w:pPr>
            <w:r w:rsidRPr="00A21552">
              <w:rPr>
                <w:b/>
              </w:rPr>
              <w:t>Умения: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</w:pPr>
          </w:p>
        </w:tc>
      </w:tr>
      <w:tr w:rsidR="009A7BD7" w:rsidRPr="00A21552" w:rsidTr="006B4BB9">
        <w:trPr>
          <w:trHeight w:val="119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организовывать и проводить мероприятия по защите работающих и населения от негативных воздействий чрезвычайных ситуаций;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</w:pPr>
            <w:r w:rsidRPr="00A21552">
              <w:rPr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1060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</w:t>
            </w:r>
          </w:p>
        </w:tc>
      </w:tr>
      <w:tr w:rsidR="009A7BD7" w:rsidRPr="00A21552" w:rsidTr="006B4BB9">
        <w:trPr>
          <w:trHeight w:val="854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использовать средства индивидуальной и коллективной защиты от оружия массового поражения;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541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применять первичные средства пожаротушения;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1046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proofErr w:type="gramStart"/>
            <w:r w:rsidRPr="00A21552">
              <w:rPr>
                <w:rFonts w:ascii="Times New Roman" w:hAnsi="Times New Roman"/>
              </w:rPr>
              <w:t xml:space="preserve">ориентироваться в перечне военно-учетных специальностей и самостоятельно определять среди них родственные полученной профессии; </w:t>
            </w:r>
            <w:proofErr w:type="gramEnd"/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самостоятельная работа</w:t>
            </w:r>
          </w:p>
        </w:tc>
      </w:tr>
      <w:tr w:rsidR="009A7BD7" w:rsidRPr="00A21552" w:rsidTr="006B4BB9">
        <w:trPr>
          <w:trHeight w:val="1007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применять профессиональные знания в ходе исполнения обязанностей военной службы на воинских должностях в соответствии с полученной профессией;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самостоятельная работа</w:t>
            </w:r>
          </w:p>
        </w:tc>
      </w:tr>
      <w:tr w:rsidR="009A7BD7" w:rsidRPr="00A21552" w:rsidTr="006B4BB9">
        <w:trPr>
          <w:trHeight w:val="1160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владеть способами бесконфликтного общения и саморегуляции в повседневной деятельности и экстремальных условиях военной службы;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346"/>
        </w:trPr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180"/>
              <w:contextualSpacing/>
              <w:jc w:val="both"/>
            </w:pPr>
            <w:r w:rsidRPr="00A21552">
              <w:t>оказывать первую помощь пострадавшим.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  <w:rPr>
                <w:bCs/>
              </w:rPr>
            </w:pPr>
            <w:r w:rsidRPr="00A21552">
              <w:rPr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</w:pPr>
            <w:r w:rsidRPr="00A21552">
              <w:rPr>
                <w:b/>
                <w:bCs/>
              </w:rPr>
              <w:t>Знания: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jc w:val="both"/>
              <w:rPr>
                <w:rFonts w:ascii="Times New Roman" w:hAnsi="Times New Roman"/>
                <w:bCs/>
              </w:rPr>
            </w:pPr>
          </w:p>
        </w:tc>
      </w:tr>
      <w:tr w:rsidR="009A7BD7" w:rsidRPr="00A21552" w:rsidTr="006B4BB9">
        <w:trPr>
          <w:trHeight w:val="200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1342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lastRenderedPageBreak/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58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основы военной службы и обороны государства;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  <w:bCs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516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задачи и основные мероприятия гражданской обороны;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492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способы защиты населения от оружия массового поражения;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46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меры пожарной безопасности и правила безопасного поведения при пожарах;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804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организацию и порядок призыва граждан на военную службу и поступления на нее в добровольном порядке;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</w:t>
            </w:r>
          </w:p>
        </w:tc>
      </w:tr>
      <w:tr w:rsidR="009A7BD7" w:rsidRPr="00A21552" w:rsidTr="006B4BB9">
        <w:trPr>
          <w:trHeight w:val="1596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профессиям НПО;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82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область применения получаемых профессиональных знаний при исполнении обязанностей военной службы;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самостоятельная работа</w:t>
            </w:r>
          </w:p>
        </w:tc>
      </w:tr>
      <w:tr w:rsidR="009A7BD7" w:rsidRPr="00A21552" w:rsidTr="006B4BB9">
        <w:trPr>
          <w:trHeight w:val="507"/>
        </w:trPr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</w:pPr>
            <w:r w:rsidRPr="00A21552">
              <w:t>порядок и правила оказания первой помощи пострадавшим.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</w:tbl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sectPr w:rsidR="009A7BD7" w:rsidRPr="00A21552" w:rsidSect="00DA3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DBC" w:rsidRDefault="00CD7DBC" w:rsidP="00DA39DC">
      <w:pPr>
        <w:spacing w:after="0" w:line="240" w:lineRule="auto"/>
      </w:pPr>
      <w:r>
        <w:separator/>
      </w:r>
    </w:p>
  </w:endnote>
  <w:endnote w:type="continuationSeparator" w:id="1">
    <w:p w:rsidR="00CD7DBC" w:rsidRDefault="00CD7DBC" w:rsidP="00DA3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DBC" w:rsidRDefault="00CD7DBC" w:rsidP="0006135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7DBC" w:rsidRDefault="00CD7DBC" w:rsidP="00186EA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07944"/>
    </w:sdtPr>
    <w:sdtContent>
      <w:p w:rsidR="00CD7DBC" w:rsidRDefault="00CD7DBC">
        <w:pPr>
          <w:pStyle w:val="a3"/>
          <w:jc w:val="right"/>
        </w:pPr>
        <w:fldSimple w:instr=" PAGE   \* MERGEFORMAT ">
          <w:r w:rsidR="003B1E2E">
            <w:rPr>
              <w:noProof/>
            </w:rPr>
            <w:t>7</w:t>
          </w:r>
        </w:fldSimple>
      </w:p>
    </w:sdtContent>
  </w:sdt>
  <w:p w:rsidR="00CD7DBC" w:rsidRDefault="00CD7DBC" w:rsidP="00186EA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DBC" w:rsidRDefault="00CD7DBC" w:rsidP="00DA39DC">
      <w:pPr>
        <w:spacing w:after="0" w:line="240" w:lineRule="auto"/>
      </w:pPr>
      <w:r>
        <w:separator/>
      </w:r>
    </w:p>
  </w:footnote>
  <w:footnote w:type="continuationSeparator" w:id="1">
    <w:p w:rsidR="00CD7DBC" w:rsidRDefault="00CD7DBC" w:rsidP="00DA3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>
    <w:nsid w:val="04F43374"/>
    <w:multiLevelType w:val="hybridMultilevel"/>
    <w:tmpl w:val="D7184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3A09"/>
    <w:multiLevelType w:val="hybridMultilevel"/>
    <w:tmpl w:val="8FFE727A"/>
    <w:lvl w:ilvl="0" w:tplc="BBFC232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F61B7F"/>
    <w:multiLevelType w:val="hybridMultilevel"/>
    <w:tmpl w:val="FFB42E7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0A436888"/>
    <w:multiLevelType w:val="hybridMultilevel"/>
    <w:tmpl w:val="6D3286B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11E47B7B"/>
    <w:multiLevelType w:val="hybridMultilevel"/>
    <w:tmpl w:val="C3D6928E"/>
    <w:lvl w:ilvl="0" w:tplc="E6108B9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D190FE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76A5A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5867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D2EE0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CE481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A026B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EDA1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770D6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151A30D8"/>
    <w:multiLevelType w:val="hybridMultilevel"/>
    <w:tmpl w:val="F0E8864E"/>
    <w:lvl w:ilvl="0" w:tplc="ED5A5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55346C0"/>
    <w:multiLevelType w:val="hybridMultilevel"/>
    <w:tmpl w:val="0AFEFA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3407710"/>
    <w:multiLevelType w:val="hybridMultilevel"/>
    <w:tmpl w:val="D2A24E12"/>
    <w:lvl w:ilvl="0" w:tplc="F1E4430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6F4DC0"/>
    <w:multiLevelType w:val="hybridMultilevel"/>
    <w:tmpl w:val="2710FC4E"/>
    <w:lvl w:ilvl="0" w:tplc="F1E4430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B15C74"/>
    <w:multiLevelType w:val="hybridMultilevel"/>
    <w:tmpl w:val="CC4895BC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2F5C1639"/>
    <w:multiLevelType w:val="hybridMultilevel"/>
    <w:tmpl w:val="8424CCD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3A370FE6"/>
    <w:multiLevelType w:val="hybridMultilevel"/>
    <w:tmpl w:val="88D240B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57C72C85"/>
    <w:multiLevelType w:val="hybridMultilevel"/>
    <w:tmpl w:val="3320B1F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5A0E077F"/>
    <w:multiLevelType w:val="hybridMultilevel"/>
    <w:tmpl w:val="9208CBAC"/>
    <w:lvl w:ilvl="0" w:tplc="10E8E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ADA1CA0"/>
    <w:multiLevelType w:val="hybridMultilevel"/>
    <w:tmpl w:val="B93CA0D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5DF434D6"/>
    <w:multiLevelType w:val="hybridMultilevel"/>
    <w:tmpl w:val="4F0E4EA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71A10B78"/>
    <w:multiLevelType w:val="hybridMultilevel"/>
    <w:tmpl w:val="C08C639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768103FF"/>
    <w:multiLevelType w:val="hybridMultilevel"/>
    <w:tmpl w:val="88D240B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7C7D09EA"/>
    <w:multiLevelType w:val="hybridMultilevel"/>
    <w:tmpl w:val="36A0059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4"/>
  </w:num>
  <w:num w:numId="5">
    <w:abstractNumId w:val="13"/>
  </w:num>
  <w:num w:numId="6">
    <w:abstractNumId w:val="19"/>
  </w:num>
  <w:num w:numId="7">
    <w:abstractNumId w:val="17"/>
  </w:num>
  <w:num w:numId="8">
    <w:abstractNumId w:val="16"/>
  </w:num>
  <w:num w:numId="9">
    <w:abstractNumId w:val="15"/>
  </w:num>
  <w:num w:numId="10">
    <w:abstractNumId w:val="11"/>
  </w:num>
  <w:num w:numId="11">
    <w:abstractNumId w:val="3"/>
  </w:num>
  <w:num w:numId="12">
    <w:abstractNumId w:val="12"/>
  </w:num>
  <w:num w:numId="13">
    <w:abstractNumId w:val="18"/>
  </w:num>
  <w:num w:numId="14">
    <w:abstractNumId w:val="8"/>
  </w:num>
  <w:num w:numId="15">
    <w:abstractNumId w:val="9"/>
  </w:num>
  <w:num w:numId="16">
    <w:abstractNumId w:val="7"/>
  </w:num>
  <w:num w:numId="17">
    <w:abstractNumId w:val="14"/>
  </w:num>
  <w:num w:numId="18">
    <w:abstractNumId w:val="6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68A5"/>
    <w:rsid w:val="0003174A"/>
    <w:rsid w:val="00044C7B"/>
    <w:rsid w:val="0005270E"/>
    <w:rsid w:val="00053325"/>
    <w:rsid w:val="0005503A"/>
    <w:rsid w:val="0006135B"/>
    <w:rsid w:val="00061652"/>
    <w:rsid w:val="00063D58"/>
    <w:rsid w:val="000B39DD"/>
    <w:rsid w:val="000E1442"/>
    <w:rsid w:val="000E4886"/>
    <w:rsid w:val="000F01FF"/>
    <w:rsid w:val="00111F2F"/>
    <w:rsid w:val="00115594"/>
    <w:rsid w:val="001263D6"/>
    <w:rsid w:val="00135804"/>
    <w:rsid w:val="00152340"/>
    <w:rsid w:val="00186EA0"/>
    <w:rsid w:val="00224B69"/>
    <w:rsid w:val="0023342D"/>
    <w:rsid w:val="00293042"/>
    <w:rsid w:val="002C2788"/>
    <w:rsid w:val="0030098B"/>
    <w:rsid w:val="00303AD7"/>
    <w:rsid w:val="0031040E"/>
    <w:rsid w:val="00362B80"/>
    <w:rsid w:val="00372622"/>
    <w:rsid w:val="00384974"/>
    <w:rsid w:val="00397A76"/>
    <w:rsid w:val="003A526F"/>
    <w:rsid w:val="003B1E2E"/>
    <w:rsid w:val="003B4BEF"/>
    <w:rsid w:val="003B6A90"/>
    <w:rsid w:val="003B7084"/>
    <w:rsid w:val="003C4ACB"/>
    <w:rsid w:val="00444D89"/>
    <w:rsid w:val="00494812"/>
    <w:rsid w:val="004C1611"/>
    <w:rsid w:val="004D15B3"/>
    <w:rsid w:val="004F014D"/>
    <w:rsid w:val="0051774E"/>
    <w:rsid w:val="00535C75"/>
    <w:rsid w:val="00543486"/>
    <w:rsid w:val="005709F1"/>
    <w:rsid w:val="005974F1"/>
    <w:rsid w:val="005B4749"/>
    <w:rsid w:val="005F6035"/>
    <w:rsid w:val="00646686"/>
    <w:rsid w:val="006725AC"/>
    <w:rsid w:val="00696127"/>
    <w:rsid w:val="006B3EAF"/>
    <w:rsid w:val="006B4BB9"/>
    <w:rsid w:val="006D30BC"/>
    <w:rsid w:val="00705735"/>
    <w:rsid w:val="00706369"/>
    <w:rsid w:val="00745282"/>
    <w:rsid w:val="007713B6"/>
    <w:rsid w:val="007A32BA"/>
    <w:rsid w:val="007A53C4"/>
    <w:rsid w:val="00831BFD"/>
    <w:rsid w:val="008641BA"/>
    <w:rsid w:val="008B1D38"/>
    <w:rsid w:val="008B25CD"/>
    <w:rsid w:val="008C5CB2"/>
    <w:rsid w:val="008E7535"/>
    <w:rsid w:val="0094359E"/>
    <w:rsid w:val="00956085"/>
    <w:rsid w:val="0097234E"/>
    <w:rsid w:val="00990914"/>
    <w:rsid w:val="009911FC"/>
    <w:rsid w:val="009A7BD7"/>
    <w:rsid w:val="009C74B3"/>
    <w:rsid w:val="00A03467"/>
    <w:rsid w:val="00A21552"/>
    <w:rsid w:val="00A30168"/>
    <w:rsid w:val="00A44223"/>
    <w:rsid w:val="00A80641"/>
    <w:rsid w:val="00A860DE"/>
    <w:rsid w:val="00AA262D"/>
    <w:rsid w:val="00AC3A4A"/>
    <w:rsid w:val="00B3113C"/>
    <w:rsid w:val="00B516BC"/>
    <w:rsid w:val="00B61E2D"/>
    <w:rsid w:val="00B959C0"/>
    <w:rsid w:val="00BB68A5"/>
    <w:rsid w:val="00C0269F"/>
    <w:rsid w:val="00C05235"/>
    <w:rsid w:val="00C327FF"/>
    <w:rsid w:val="00C72F84"/>
    <w:rsid w:val="00CD7DBC"/>
    <w:rsid w:val="00CE10BB"/>
    <w:rsid w:val="00CE6C50"/>
    <w:rsid w:val="00CE7D77"/>
    <w:rsid w:val="00D0662B"/>
    <w:rsid w:val="00D11C51"/>
    <w:rsid w:val="00D21614"/>
    <w:rsid w:val="00D23D24"/>
    <w:rsid w:val="00D2532D"/>
    <w:rsid w:val="00D41D41"/>
    <w:rsid w:val="00D54A11"/>
    <w:rsid w:val="00D7321D"/>
    <w:rsid w:val="00D97A97"/>
    <w:rsid w:val="00DA39DC"/>
    <w:rsid w:val="00DA7843"/>
    <w:rsid w:val="00DC6156"/>
    <w:rsid w:val="00E02569"/>
    <w:rsid w:val="00E56A62"/>
    <w:rsid w:val="00E60F6D"/>
    <w:rsid w:val="00E71BBD"/>
    <w:rsid w:val="00E760F5"/>
    <w:rsid w:val="00E945FB"/>
    <w:rsid w:val="00EA1D7C"/>
    <w:rsid w:val="00EB7C58"/>
    <w:rsid w:val="00F04536"/>
    <w:rsid w:val="00F05DC6"/>
    <w:rsid w:val="00F15887"/>
    <w:rsid w:val="00F379D6"/>
    <w:rsid w:val="00FB73AE"/>
    <w:rsid w:val="00FD78D6"/>
    <w:rsid w:val="00FF1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D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BB68A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B68A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0533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B68A5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B68A5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60F6D"/>
    <w:rPr>
      <w:rFonts w:ascii="Calibri" w:hAnsi="Calibr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BB68A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BB68A5"/>
    <w:rPr>
      <w:rFonts w:cs="Times New Roman"/>
    </w:rPr>
  </w:style>
  <w:style w:type="paragraph" w:styleId="21">
    <w:name w:val="Body Text 2"/>
    <w:basedOn w:val="a"/>
    <w:link w:val="22"/>
    <w:uiPriority w:val="99"/>
    <w:rsid w:val="00BB68A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BB68A5"/>
    <w:rPr>
      <w:rFonts w:cs="Times New Roman"/>
      <w:color w:val="004191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BB6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B68A5"/>
    <w:rPr>
      <w:rFonts w:ascii="Courier New" w:hAnsi="Courier New" w:cs="Courier New"/>
      <w:sz w:val="20"/>
      <w:szCs w:val="20"/>
    </w:rPr>
  </w:style>
  <w:style w:type="paragraph" w:styleId="a7">
    <w:name w:val="Body Text Indent"/>
    <w:basedOn w:val="a"/>
    <w:link w:val="a8"/>
    <w:uiPriority w:val="99"/>
    <w:rsid w:val="0005332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E60F6D"/>
    <w:rPr>
      <w:rFonts w:cs="Times New Roman"/>
    </w:rPr>
  </w:style>
  <w:style w:type="paragraph" w:customStyle="1" w:styleId="FR2">
    <w:name w:val="FR2"/>
    <w:uiPriority w:val="99"/>
    <w:rsid w:val="00053325"/>
    <w:pPr>
      <w:widowControl w:val="0"/>
      <w:spacing w:before="1180"/>
      <w:jc w:val="center"/>
    </w:pPr>
    <w:rPr>
      <w:rFonts w:ascii="Times New Roman" w:hAnsi="Times New Roman"/>
      <w:b/>
      <w:sz w:val="32"/>
      <w:szCs w:val="20"/>
    </w:rPr>
  </w:style>
  <w:style w:type="paragraph" w:customStyle="1" w:styleId="210">
    <w:name w:val="Основной текст с отступом 21"/>
    <w:basedOn w:val="a"/>
    <w:uiPriority w:val="99"/>
    <w:rsid w:val="00053325"/>
    <w:pPr>
      <w:widowControl w:val="0"/>
      <w:suppressAutoHyphens/>
      <w:spacing w:after="0" w:line="240" w:lineRule="auto"/>
      <w:ind w:left="240" w:firstLine="300"/>
      <w:jc w:val="both"/>
    </w:pPr>
    <w:rPr>
      <w:rFonts w:ascii="Times New Roman" w:hAnsi="Times New Roman"/>
      <w:sz w:val="20"/>
      <w:szCs w:val="20"/>
      <w:lang w:eastAsia="ar-SA"/>
    </w:rPr>
  </w:style>
  <w:style w:type="table" w:styleId="a9">
    <w:name w:val="Table Grid"/>
    <w:basedOn w:val="a1"/>
    <w:uiPriority w:val="59"/>
    <w:locked/>
    <w:rsid w:val="005709F1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5709F1"/>
  </w:style>
  <w:style w:type="paragraph" w:styleId="ab">
    <w:name w:val="Balloon Text"/>
    <w:basedOn w:val="a"/>
    <w:link w:val="ac"/>
    <w:uiPriority w:val="99"/>
    <w:semiHidden/>
    <w:unhideWhenUsed/>
    <w:rsid w:val="00115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5594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672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672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D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BB68A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B68A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0533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B68A5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BB68A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BB68A5"/>
    <w:rPr>
      <w:rFonts w:cs="Times New Roman"/>
    </w:rPr>
  </w:style>
  <w:style w:type="paragraph" w:styleId="21">
    <w:name w:val="Body Text 2"/>
    <w:basedOn w:val="a"/>
    <w:link w:val="22"/>
    <w:uiPriority w:val="99"/>
    <w:rsid w:val="00BB68A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BB68A5"/>
    <w:rPr>
      <w:rFonts w:cs="Times New Roman"/>
      <w:color w:val="004191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BB6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B68A5"/>
    <w:rPr>
      <w:rFonts w:ascii="Courier New" w:hAnsi="Courier New" w:cs="Courier New"/>
      <w:sz w:val="20"/>
      <w:szCs w:val="20"/>
    </w:rPr>
  </w:style>
  <w:style w:type="paragraph" w:styleId="a7">
    <w:name w:val="Body Text Indent"/>
    <w:basedOn w:val="a"/>
    <w:link w:val="a8"/>
    <w:uiPriority w:val="99"/>
    <w:rsid w:val="0005332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Pr>
      <w:rFonts w:cs="Times New Roman"/>
    </w:rPr>
  </w:style>
  <w:style w:type="paragraph" w:customStyle="1" w:styleId="FR2">
    <w:name w:val="FR2"/>
    <w:uiPriority w:val="99"/>
    <w:rsid w:val="00053325"/>
    <w:pPr>
      <w:widowControl w:val="0"/>
      <w:spacing w:before="1180"/>
      <w:jc w:val="center"/>
    </w:pPr>
    <w:rPr>
      <w:rFonts w:ascii="Times New Roman" w:hAnsi="Times New Roman"/>
      <w:b/>
      <w:sz w:val="32"/>
      <w:szCs w:val="20"/>
    </w:rPr>
  </w:style>
  <w:style w:type="paragraph" w:customStyle="1" w:styleId="210">
    <w:name w:val="Основной текст с отступом 21"/>
    <w:basedOn w:val="a"/>
    <w:uiPriority w:val="99"/>
    <w:rsid w:val="00053325"/>
    <w:pPr>
      <w:widowControl w:val="0"/>
      <w:suppressAutoHyphens/>
      <w:spacing w:after="0" w:line="240" w:lineRule="auto"/>
      <w:ind w:left="240" w:firstLine="300"/>
      <w:jc w:val="both"/>
    </w:pPr>
    <w:rPr>
      <w:rFonts w:ascii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ozon.ru/context/detail/id/858063/" TargetMode="External"/><Relationship Id="rId18" Type="http://schemas.openxmlformats.org/officeDocument/2006/relationships/hyperlink" Target="http://www.1st-aid.ru/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://www.ozon.ru/context/detail/id/5324102/" TargetMode="External"/><Relationship Id="rId17" Type="http://schemas.openxmlformats.org/officeDocument/2006/relationships/hyperlink" Target="http://www.redstar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contract.mil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nigisosklada.ru/phouse/academia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il.ru/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milru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19</Pages>
  <Words>2251</Words>
  <Characters>17725</Characters>
  <Application>Microsoft Office Word</Application>
  <DocSecurity>0</DocSecurity>
  <Lines>147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47</cp:revision>
  <cp:lastPrinted>2013-01-14T01:31:00Z</cp:lastPrinted>
  <dcterms:created xsi:type="dcterms:W3CDTF">2015-12-02T05:58:00Z</dcterms:created>
  <dcterms:modified xsi:type="dcterms:W3CDTF">2017-02-09T23:18:00Z</dcterms:modified>
</cp:coreProperties>
</file>